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49" w:rsidRDefault="00B77649" w:rsidP="00B77649">
      <w:pPr>
        <w:jc w:val="center"/>
        <w:rPr>
          <w:b/>
        </w:rPr>
      </w:pPr>
      <w:r w:rsidRPr="00B77649">
        <w:rPr>
          <w:b/>
          <w:noProof/>
        </w:rPr>
        <w:drawing>
          <wp:inline distT="0" distB="0" distL="0" distR="0">
            <wp:extent cx="2286000" cy="2668482"/>
            <wp:effectExtent l="0" t="0" r="0" b="0"/>
            <wp:docPr id="2050" name="Picture 2" descr="http://ts4.mm.bing.net/th?id=H.451828953618946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ts4.mm.bing.net/th?id=H.4518289536189467&amp;pid=15.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668482"/>
                    </a:xfrm>
                    <a:prstGeom prst="rect">
                      <a:avLst/>
                    </a:prstGeom>
                    <a:noFill/>
                    <a:extLst/>
                  </pic:spPr>
                </pic:pic>
              </a:graphicData>
            </a:graphic>
          </wp:inline>
        </w:drawing>
      </w:r>
    </w:p>
    <w:p w:rsidR="00B77649" w:rsidRDefault="00B77649" w:rsidP="00B77649">
      <w:pPr>
        <w:jc w:val="center"/>
        <w:rPr>
          <w:b/>
        </w:rPr>
      </w:pPr>
    </w:p>
    <w:p w:rsidR="00B77649" w:rsidRDefault="00B77649" w:rsidP="00B77649">
      <w:pPr>
        <w:jc w:val="center"/>
        <w:rPr>
          <w:b/>
          <w:sz w:val="56"/>
          <w:szCs w:val="56"/>
        </w:rPr>
      </w:pPr>
      <w:r w:rsidRPr="00B77649">
        <w:rPr>
          <w:b/>
          <w:sz w:val="56"/>
          <w:szCs w:val="56"/>
        </w:rPr>
        <w:t>Keep Calm and Engage by Talking and Writing about Math</w:t>
      </w:r>
    </w:p>
    <w:p w:rsidR="00B77649" w:rsidRDefault="00B77649" w:rsidP="00B77649">
      <w:pPr>
        <w:jc w:val="center"/>
        <w:rPr>
          <w:b/>
          <w:sz w:val="56"/>
          <w:szCs w:val="56"/>
        </w:rPr>
      </w:pPr>
    </w:p>
    <w:p w:rsidR="00B77649" w:rsidRDefault="00B77649" w:rsidP="00B77649">
      <w:pPr>
        <w:contextualSpacing/>
        <w:jc w:val="center"/>
        <w:rPr>
          <w:b/>
          <w:sz w:val="56"/>
          <w:szCs w:val="56"/>
        </w:rPr>
      </w:pPr>
      <w:r>
        <w:rPr>
          <w:b/>
          <w:sz w:val="56"/>
          <w:szCs w:val="56"/>
        </w:rPr>
        <w:t xml:space="preserve">CMC South Conference </w:t>
      </w:r>
    </w:p>
    <w:p w:rsidR="00B77649" w:rsidRDefault="00B77649" w:rsidP="00B77649">
      <w:pPr>
        <w:contextualSpacing/>
        <w:jc w:val="center"/>
        <w:rPr>
          <w:b/>
          <w:sz w:val="56"/>
          <w:szCs w:val="56"/>
        </w:rPr>
      </w:pPr>
      <w:r>
        <w:rPr>
          <w:b/>
          <w:sz w:val="56"/>
          <w:szCs w:val="56"/>
        </w:rPr>
        <w:t>Palm Springs, CA</w:t>
      </w:r>
    </w:p>
    <w:p w:rsidR="00B77649" w:rsidRDefault="00B77649" w:rsidP="00B77649">
      <w:pPr>
        <w:contextualSpacing/>
        <w:jc w:val="center"/>
        <w:rPr>
          <w:b/>
          <w:sz w:val="56"/>
          <w:szCs w:val="56"/>
        </w:rPr>
      </w:pPr>
      <w:r>
        <w:rPr>
          <w:b/>
          <w:sz w:val="56"/>
          <w:szCs w:val="56"/>
        </w:rPr>
        <w:t>November 1-2, 2013</w:t>
      </w:r>
    </w:p>
    <w:p w:rsidR="00B77649" w:rsidRDefault="00B77649" w:rsidP="00B77649">
      <w:pPr>
        <w:jc w:val="center"/>
        <w:rPr>
          <w:b/>
          <w:sz w:val="56"/>
          <w:szCs w:val="56"/>
        </w:rPr>
      </w:pPr>
    </w:p>
    <w:p w:rsidR="00B77649" w:rsidRDefault="00B77649" w:rsidP="00B77649">
      <w:pPr>
        <w:contextualSpacing/>
        <w:jc w:val="center"/>
        <w:rPr>
          <w:b/>
          <w:sz w:val="56"/>
          <w:szCs w:val="56"/>
        </w:rPr>
      </w:pPr>
      <w:r>
        <w:rPr>
          <w:b/>
          <w:sz w:val="56"/>
          <w:szCs w:val="56"/>
        </w:rPr>
        <w:t>Presenter</w:t>
      </w:r>
    </w:p>
    <w:p w:rsidR="00B77649" w:rsidRDefault="00B77649" w:rsidP="00B77649">
      <w:pPr>
        <w:contextualSpacing/>
        <w:jc w:val="center"/>
        <w:rPr>
          <w:b/>
          <w:sz w:val="56"/>
          <w:szCs w:val="56"/>
        </w:rPr>
      </w:pPr>
      <w:r>
        <w:rPr>
          <w:b/>
          <w:sz w:val="56"/>
          <w:szCs w:val="56"/>
        </w:rPr>
        <w:t>Jennifer Branch</w:t>
      </w:r>
    </w:p>
    <w:p w:rsidR="00B77649" w:rsidRPr="00B77649" w:rsidRDefault="00B77649" w:rsidP="00B77649">
      <w:pPr>
        <w:contextualSpacing/>
        <w:jc w:val="center"/>
        <w:rPr>
          <w:b/>
          <w:sz w:val="56"/>
          <w:szCs w:val="56"/>
        </w:rPr>
      </w:pPr>
      <w:r>
        <w:rPr>
          <w:b/>
          <w:sz w:val="56"/>
          <w:szCs w:val="56"/>
        </w:rPr>
        <w:t>algebranch@yahoo.com</w:t>
      </w:r>
    </w:p>
    <w:p w:rsidR="00B77649" w:rsidRDefault="00B77649" w:rsidP="00B77649">
      <w:pPr>
        <w:rPr>
          <w:b/>
        </w:rPr>
      </w:pPr>
    </w:p>
    <w:p w:rsidR="00B77649" w:rsidRPr="006B75E9" w:rsidRDefault="00B77649" w:rsidP="00B77649">
      <w:pPr>
        <w:rPr>
          <w:b/>
        </w:rPr>
      </w:pPr>
      <w:bookmarkStart w:id="0" w:name="_GoBack"/>
      <w:bookmarkEnd w:id="0"/>
      <w:r w:rsidRPr="006B75E9">
        <w:rPr>
          <w:b/>
        </w:rPr>
        <w:lastRenderedPageBreak/>
        <w:t xml:space="preserve">Standard 3: Construct viable arguments and critique the reasoning of others </w:t>
      </w:r>
    </w:p>
    <w:p w:rsidR="00B77649" w:rsidRPr="006B75E9" w:rsidRDefault="00B77649" w:rsidP="00B77649">
      <w:pPr>
        <w:rPr>
          <w:u w:val="single"/>
        </w:rPr>
      </w:pPr>
      <w:r w:rsidRPr="006B75E9">
        <w:rPr>
          <w:u w:val="single"/>
        </w:rPr>
        <w:t>The Standard:</w:t>
      </w:r>
    </w:p>
    <w:p w:rsidR="00B77649" w:rsidRDefault="00B77649" w:rsidP="00B77649">
      <w: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B77649" w:rsidRDefault="00B77649" w:rsidP="00B77649">
      <w:pPr>
        <w:rPr>
          <w:noProof/>
        </w:rPr>
      </w:pPr>
      <w:r>
        <w:rPr>
          <w:noProof/>
        </w:rPr>
        <w:drawing>
          <wp:inline distT="0" distB="0" distL="0" distR="0">
            <wp:extent cx="2990850" cy="2990850"/>
            <wp:effectExtent l="0" t="0" r="0" b="0"/>
            <wp:docPr id="7" name="Picture 7" descr="H:\PD Presentations\CMC CCSS 11.02.12\Math Practi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D Presentations\CMC CCSS 11.02.12\Math Practice 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990850"/>
                    </a:xfrm>
                    <a:prstGeom prst="rect">
                      <a:avLst/>
                    </a:prstGeom>
                    <a:noFill/>
                    <a:ln>
                      <a:noFill/>
                    </a:ln>
                  </pic:spPr>
                </pic:pic>
              </a:graphicData>
            </a:graphic>
          </wp:inline>
        </w:drawing>
      </w:r>
      <w:r>
        <w:rPr>
          <w:noProof/>
        </w:rPr>
        <w:drawing>
          <wp:inline distT="0" distB="0" distL="0" distR="0">
            <wp:extent cx="2819400" cy="2990707"/>
            <wp:effectExtent l="0" t="0" r="0" b="635"/>
            <wp:docPr id="6" name="Picture 6" descr="H:\PD Presentations\CMC CCSS 11.02.12\Math Practic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D Presentations\CMC CCSS 11.02.12\Math Practice 3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08" cy="2994746"/>
                    </a:xfrm>
                    <a:prstGeom prst="rect">
                      <a:avLst/>
                    </a:prstGeom>
                    <a:noFill/>
                    <a:ln>
                      <a:noFill/>
                    </a:ln>
                  </pic:spPr>
                </pic:pic>
              </a:graphicData>
            </a:graphic>
          </wp:inline>
        </w:drawing>
      </w:r>
    </w:p>
    <w:p w:rsidR="00B77649" w:rsidRDefault="00B77649">
      <w:pPr>
        <w:rPr>
          <w:rFonts w:ascii="Times New Roman" w:hAnsi="Times New Roman" w:cs="Times New Roman"/>
          <w:sz w:val="36"/>
          <w:szCs w:val="36"/>
        </w:rPr>
      </w:pPr>
      <w:r>
        <w:rPr>
          <w:noProof/>
        </w:rPr>
        <w:drawing>
          <wp:inline distT="0" distB="0" distL="0" distR="0">
            <wp:extent cx="3990975" cy="1921581"/>
            <wp:effectExtent l="0" t="0" r="0" b="2540"/>
            <wp:docPr id="8" name="Picture 8" descr="H:\PD Presentations\CMC CCSS 11.02.12\Math Practic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D Presentations\CMC CCSS 11.02.12\Math Practice 3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2245" cy="1927007"/>
                    </a:xfrm>
                    <a:prstGeom prst="rect">
                      <a:avLst/>
                    </a:prstGeom>
                    <a:noFill/>
                    <a:ln>
                      <a:noFill/>
                    </a:ln>
                  </pic:spPr>
                </pic:pic>
              </a:graphicData>
            </a:graphic>
          </wp:inline>
        </w:drawing>
      </w:r>
    </w:p>
    <w:p w:rsidR="00B77649" w:rsidRPr="00664CFD" w:rsidRDefault="00B77649" w:rsidP="00B77649">
      <w:pPr>
        <w:rPr>
          <w:rFonts w:cs="Times New Roman"/>
          <w:b/>
        </w:rPr>
      </w:pPr>
      <w:r w:rsidRPr="00664CFD">
        <w:rPr>
          <w:rFonts w:cs="Times New Roman"/>
          <w:b/>
        </w:rPr>
        <w:lastRenderedPageBreak/>
        <w:t xml:space="preserve">Standard 6: Attend to precision </w:t>
      </w:r>
    </w:p>
    <w:p w:rsidR="00B77649" w:rsidRPr="00664CFD" w:rsidRDefault="00B77649" w:rsidP="00B77649">
      <w:pPr>
        <w:rPr>
          <w:rFonts w:cs="Times New Roman"/>
        </w:rPr>
      </w:pPr>
      <w:r w:rsidRPr="00664CFD">
        <w:rPr>
          <w:rFonts w:cs="Times New Roman"/>
          <w:u w:val="single"/>
        </w:rPr>
        <w:t>The Standard:</w:t>
      </w:r>
      <w:r w:rsidRPr="00664CFD">
        <w:rPr>
          <w:rFonts w:cs="Times New Roman"/>
        </w:rPr>
        <w:t xml:space="preserve"> </w:t>
      </w:r>
    </w:p>
    <w:p w:rsidR="00B77649" w:rsidRPr="00664CFD" w:rsidRDefault="00B77649" w:rsidP="00B77649">
      <w:pPr>
        <w:rPr>
          <w:rFonts w:cs="Times New Roman"/>
        </w:rPr>
      </w:pPr>
      <w:r w:rsidRPr="00664CFD">
        <w:rPr>
          <w:rFonts w:cs="Times New Roman"/>
        </w:rPr>
        <w:t xml:space="preserve">Mathematically proficient students try to </w:t>
      </w:r>
      <w:r w:rsidRPr="00664CFD">
        <w:rPr>
          <w:rFonts w:cs="Times New Roman"/>
          <w:i/>
        </w:rPr>
        <w:t>communicate precisely to others</w:t>
      </w:r>
      <w:r w:rsidRPr="00664CFD">
        <w:rPr>
          <w:rFonts w:cs="Times New Roman"/>
        </w:rPr>
        <w:t xml:space="preserve">. They try to </w:t>
      </w:r>
      <w:r w:rsidRPr="00664CFD">
        <w:rPr>
          <w:rFonts w:cs="Times New Roman"/>
          <w:i/>
        </w:rPr>
        <w:t xml:space="preserve">use clear definitions in discussion </w:t>
      </w:r>
      <w:r w:rsidRPr="00664CFD">
        <w:rPr>
          <w:rFonts w:cs="Times New Roman"/>
        </w:rPr>
        <w:t xml:space="preserve">with others and in their own reasoning. They </w:t>
      </w:r>
      <w:r w:rsidRPr="00664CFD">
        <w:rPr>
          <w:rFonts w:cs="Times New Roman"/>
          <w:i/>
        </w:rPr>
        <w:t>state the meaning</w:t>
      </w:r>
      <w:r w:rsidRPr="00664CFD">
        <w:rPr>
          <w:rFonts w:cs="Times New Roman"/>
        </w:rPr>
        <w:t xml:space="preserve"> of the symbols they choose, including using the equal sign consistently and appropriately. They are </w:t>
      </w:r>
      <w:r w:rsidRPr="00664CFD">
        <w:rPr>
          <w:rFonts w:cs="Times New Roman"/>
          <w:i/>
        </w:rPr>
        <w:t>careful about specifying units of measure</w:t>
      </w:r>
      <w:r w:rsidRPr="00664CFD">
        <w:rPr>
          <w:rFonts w:cs="Times New Roman"/>
        </w:rPr>
        <w:t xml:space="preserve">, and labeling axes to clarify the correspondence with quantities in a problem. They calculate accurately and efficiently, express numerical answers with a </w:t>
      </w:r>
      <w:r w:rsidRPr="00664CFD">
        <w:rPr>
          <w:rFonts w:cs="Times New Roman"/>
          <w:i/>
        </w:rPr>
        <w:t>degree of precision appropriate for the problem context</w:t>
      </w:r>
      <w:r w:rsidRPr="00664CFD">
        <w:rPr>
          <w:rFonts w:cs="Times New Roman"/>
        </w:rPr>
        <w:t>. In the elementary grades, students give carefully formulated explanations to each other. By the time they reach high school they have learned to examine claims and make explicit use of definitions.</w:t>
      </w:r>
    </w:p>
    <w:p w:rsidR="00B77649" w:rsidRDefault="00B77649" w:rsidP="00B77649">
      <w:pPr>
        <w:rPr>
          <w:rFonts w:ascii="Times New Roman" w:hAnsi="Times New Roman" w:cs="Times New Roman"/>
          <w:sz w:val="24"/>
          <w:szCs w:val="24"/>
        </w:rPr>
      </w:pPr>
    </w:p>
    <w:p w:rsidR="00B77649" w:rsidRDefault="00B77649" w:rsidP="00B77649">
      <w:pPr>
        <w:rPr>
          <w:rFonts w:ascii="Times New Roman" w:hAnsi="Times New Roman" w:cs="Times New Roman"/>
          <w:sz w:val="36"/>
          <w:szCs w:val="36"/>
        </w:rPr>
      </w:pPr>
      <w:r>
        <w:rPr>
          <w:noProof/>
        </w:rPr>
        <w:drawing>
          <wp:inline distT="0" distB="0" distL="0" distR="0">
            <wp:extent cx="3209925" cy="3209925"/>
            <wp:effectExtent l="0" t="0" r="9525" b="9525"/>
            <wp:docPr id="9" name="Picture 9" descr="https://d2pq71umyl8pzm.cloudfront.net/zaps/4ffb89eb3f8e2a6e00000003/images/web_inline_4aedf389-5ea4-48eb-ac53-0c041fdb2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pq71umyl8pzm.cloudfront.net/zaps/4ffb89eb3f8e2a6e00000003/images/web_inline_4aedf389-5ea4-48eb-ac53-0c041fdb2aa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3209925"/>
                    </a:xfrm>
                    <a:prstGeom prst="rect">
                      <a:avLst/>
                    </a:prstGeom>
                    <a:noFill/>
                    <a:ln>
                      <a:noFill/>
                    </a:ln>
                  </pic:spPr>
                </pic:pic>
              </a:graphicData>
            </a:graphic>
          </wp:inline>
        </w:drawing>
      </w:r>
      <w:r w:rsidRPr="00E602E2">
        <w:rPr>
          <w:rFonts w:ascii="Times New Roman" w:hAnsi="Times New Roman" w:cs="Times New Roman"/>
          <w:noProof/>
          <w:sz w:val="24"/>
          <w:szCs w:val="24"/>
        </w:rPr>
        <w:drawing>
          <wp:inline distT="0" distB="0" distL="0" distR="0">
            <wp:extent cx="2705100" cy="3229969"/>
            <wp:effectExtent l="0" t="0" r="0" b="8890"/>
            <wp:docPr id="1025" name="Picture 1" descr="C:\Users\Duke\AppData\Local\Microsoft\Windows\Temporary Internet Files\Content.IE5\262PC3M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uke\AppData\Local\Microsoft\Windows\Temporary Internet Files\Content.IE5\262PC3MR\phot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623" cy="3230594"/>
                    </a:xfrm>
                    <a:prstGeom prst="rect">
                      <a:avLst/>
                    </a:prstGeom>
                    <a:noFill/>
                    <a:extLst/>
                  </pic:spPr>
                </pic:pic>
              </a:graphicData>
            </a:graphic>
          </wp:inline>
        </w:drawing>
      </w: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square</w:t>
            </w:r>
          </w:p>
        </w:tc>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trapezoid</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pentagon</w:t>
            </w:r>
          </w:p>
        </w:tc>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rhombus</w:t>
            </w: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- 4</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+ 1</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 + 3</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6x + 9</w: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Pr>
          <w:rFonts w:ascii="Times New Roman" w:hAnsi="Times New Roman" w:cs="Times New Roman"/>
          <w:sz w:val="32"/>
          <w:szCs w:val="32"/>
        </w:rPr>
        <w:t>Cross out the expression</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Default="0060021A" w:rsidP="00F85216">
            <w:pPr>
              <w:jc w:val="center"/>
              <w:rPr>
                <w:rFonts w:ascii="Times New Roman" w:hAnsi="Times New Roman" w:cs="Times New Roman"/>
                <w:b/>
                <w:sz w:val="52"/>
                <w:szCs w:val="52"/>
              </w:rPr>
            </w:pPr>
            <w:r>
              <w:rPr>
                <w:rFonts w:ascii="Times New Roman" w:hAnsi="Times New Roman" w:cs="Times New Roman"/>
                <w:b/>
                <w:noProof/>
                <w:sz w:val="52"/>
                <w:szCs w:val="5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93pt;margin-top:1.8pt;width:57.75pt;height:5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" fillcolor="#4f81bd [3204]" strokecolor="#243f60 [1604]" strokeweight="2pt"/>
              </w:pict>
            </w:r>
          </w:p>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60021A" w:rsidP="00F85216">
            <w:pPr>
              <w:jc w:val="center"/>
              <w:rPr>
                <w:rFonts w:ascii="Times New Roman" w:hAnsi="Times New Roman" w:cs="Times New Roman"/>
                <w:b/>
                <w:sz w:val="52"/>
                <w:szCs w:val="52"/>
              </w:rPr>
            </w:pPr>
            <w:r>
              <w:rPr>
                <w:rFonts w:ascii="Times New Roman" w:hAnsi="Times New Roman" w:cs="Times New Roman"/>
                <w:b/>
                <w:noProof/>
                <w:sz w:val="52"/>
                <w:szCs w:val="52"/>
              </w:rPr>
              <w:pict>
                <v:oval id="Oval 3" o:spid="_x0000_s1029" style="position:absolute;left:0;text-align:left;margin-left:96.6pt;margin-top:1.8pt;width:64.5pt;height:55.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" fillcolor="#4f81bd [3204]" strokecolor="#243f60 [1604]" strokeweight="2pt"/>
              </w:pict>
            </w:r>
          </w:p>
        </w:tc>
      </w:tr>
      <w:tr w:rsidR="00F84CC8" w:rsidTr="00F85216">
        <w:tc>
          <w:tcPr>
            <w:tcW w:w="4788" w:type="dxa"/>
          </w:tcPr>
          <w:p w:rsidR="00F84CC8" w:rsidRDefault="0060021A" w:rsidP="00F85216">
            <w:pPr>
              <w:jc w:val="center"/>
              <w:rPr>
                <w:rFonts w:ascii="Times New Roman" w:hAnsi="Times New Roman" w:cs="Times New Roman"/>
                <w:b/>
                <w:sz w:val="52"/>
                <w:szCs w:val="52"/>
              </w:rPr>
            </w:pPr>
            <w:r>
              <w:rPr>
                <w:rFonts w:ascii="Times New Roman" w:hAnsi="Times New Roman" w:cs="Times New Roman"/>
                <w:b/>
                <w:noProof/>
                <w:sz w:val="52"/>
                <w:szCs w:val="52"/>
              </w:rPr>
              <w:pict>
                <v:rect id="Rectangle 5" o:spid="_x0000_s1028" style="position:absolute;left:0;text-align:left;margin-left:93pt;margin-top:6.75pt;width:52.5pt;height:47.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" fillcolor="#4f81bd [3204]" strokecolor="#243f60 [1604]" strokeweight="2pt"/>
              </w:pict>
            </w:r>
          </w:p>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60021A" w:rsidP="00F85216">
            <w:pPr>
              <w:jc w:val="center"/>
              <w:rPr>
                <w:rFonts w:ascii="Times New Roman" w:hAnsi="Times New Roman" w:cs="Times New Roman"/>
                <w:b/>
                <w:sz w:val="52"/>
                <w:szCs w:val="52"/>
              </w:rPr>
            </w:pPr>
            <w:r>
              <w:rPr>
                <w:rFonts w:ascii="Times New Roman" w:hAnsi="Times New Roman" w:cs="Times New Roman"/>
                <w:b/>
                <w:noProof/>
                <w:sz w:val="52"/>
                <w:szCs w:val="52"/>
              </w:rPr>
              <w:pict>
                <v:rect id="Rectangle 4" o:spid="_x0000_s1027" style="position:absolute;left:0;text-align:left;margin-left:59.1pt;margin-top:6.75pt;width:130.5pt;height:47.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" fillcolor="#4f81bd [3204]" strokecolor="#243f60 [1604]" strokeweight="2pt"/>
              </w:pic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shape</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ml:space="preserve">½ </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ml:space="preserve">¾ </w:t>
            </w:r>
          </w:p>
        </w:tc>
      </w:tr>
      <w:tr w:rsidR="00F84CC8" w:rsidTr="00F85216">
        <w:tc>
          <w:tcPr>
            <w:tcW w:w="4788" w:type="dxa"/>
          </w:tcPr>
          <w:p w:rsidR="00F84CC8" w:rsidRPr="00B11886" w:rsidRDefault="00F84CC8" w:rsidP="00F85216">
            <w:pPr>
              <w:jc w:val="center"/>
              <w:rPr>
                <w:rFonts w:ascii="Times New Roman" w:hAnsi="Times New Roman" w:cs="Times New Roman"/>
                <w:b/>
                <w:sz w:val="52"/>
                <w:szCs w:val="52"/>
              </w:rPr>
            </w:pPr>
            <w:r w:rsidRPr="00B11886">
              <w:rPr>
                <w:rFonts w:ascii="Times New Roman" w:hAnsi="Times New Roman" w:cs="Times New Roman"/>
                <w:b/>
                <w:noProof/>
                <w:color w:val="000000"/>
                <w:sz w:val="52"/>
                <w:szCs w:val="52"/>
              </w:rPr>
              <w:t>⅔</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⅓</w: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fraction</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diameter</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chord</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tangent</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secant</w:t>
            </w: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 xml:space="preserve"> Now you create one and </w:t>
      </w:r>
      <w:proofErr w:type="gramStart"/>
      <w:r>
        <w:rPr>
          <w:rFonts w:ascii="Times New Roman" w:hAnsi="Times New Roman" w:cs="Times New Roman"/>
          <w:sz w:val="36"/>
          <w:szCs w:val="36"/>
        </w:rPr>
        <w:t>Eliminate</w:t>
      </w:r>
      <w:proofErr w:type="gramEnd"/>
      <w:r>
        <w:rPr>
          <w:rFonts w:ascii="Times New Roman" w:hAnsi="Times New Roman" w:cs="Times New Roman"/>
          <w:sz w:val="36"/>
          <w:szCs w:val="36"/>
        </w:rPr>
        <w:t xml:space="preserv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B6091C" w:rsidRDefault="00B6091C"/>
    <w:p w:rsidR="00F84CC8" w:rsidRDefault="00F84CC8"/>
    <w:p w:rsidR="00F84CC8" w:rsidRDefault="00F84CC8"/>
    <w:p w:rsidR="00F84CC8" w:rsidRDefault="00F84CC8"/>
    <w:p w:rsidR="00F84CC8" w:rsidRDefault="00F84CC8"/>
    <w:p w:rsidR="00F84CC8" w:rsidRDefault="00F84CC8" w:rsidP="00F84CC8">
      <w:pPr>
        <w:jc w:val="center"/>
        <w:rPr>
          <w:rFonts w:ascii="Times New Roman" w:hAnsi="Times New Roman" w:cs="Times New Roman"/>
          <w:b/>
          <w:sz w:val="32"/>
          <w:szCs w:val="32"/>
        </w:rPr>
      </w:pPr>
      <w:r w:rsidRPr="009034D9">
        <w:rPr>
          <w:rFonts w:ascii="Times New Roman" w:hAnsi="Times New Roman" w:cs="Times New Roman"/>
          <w:b/>
          <w:sz w:val="32"/>
          <w:szCs w:val="32"/>
        </w:rPr>
        <w:lastRenderedPageBreak/>
        <w:t>Agree or Disagree?</w:t>
      </w:r>
    </w:p>
    <w:p w:rsidR="00F84CC8" w:rsidRDefault="00F84CC8" w:rsidP="00F84CC8">
      <w:pPr>
        <w:rPr>
          <w:rFonts w:ascii="Times New Roman" w:hAnsi="Times New Roman" w:cs="Times New Roman"/>
          <w:sz w:val="28"/>
          <w:szCs w:val="28"/>
        </w:rPr>
      </w:pPr>
    </w:p>
    <w:p w:rsidR="00F84CC8" w:rsidRDefault="00F84CC8" w:rsidP="00F84CC8">
      <w:pPr>
        <w:rPr>
          <w:rFonts w:ascii="Times New Roman" w:hAnsi="Times New Roman" w:cs="Times New Roman"/>
          <w:b/>
          <w:sz w:val="24"/>
          <w:szCs w:val="24"/>
        </w:rPr>
      </w:pPr>
      <w:r w:rsidRPr="009034D9">
        <w:rPr>
          <w:rFonts w:ascii="Times New Roman" w:hAnsi="Times New Roman" w:cs="Times New Roman"/>
          <w:b/>
          <w:sz w:val="24"/>
          <w:szCs w:val="24"/>
        </w:rPr>
        <w:t>Read each statement. Decide if you agree or disagree with the statement, then record evidence to support your decision.</w:t>
      </w:r>
    </w:p>
    <w:p w:rsidR="00F84CC8" w:rsidRDefault="00F84CC8" w:rsidP="00F84CC8">
      <w:pPr>
        <w:rPr>
          <w:rFonts w:ascii="Times New Roman" w:hAnsi="Times New Roman" w:cs="Times New Roman"/>
          <w:b/>
          <w:sz w:val="24"/>
          <w:szCs w:val="24"/>
        </w:rPr>
      </w:pPr>
    </w:p>
    <w:tbl>
      <w:tblPr>
        <w:tblStyle w:val="TableGrid"/>
        <w:tblW w:w="0" w:type="auto"/>
        <w:tblLook w:val="04A0"/>
      </w:tblPr>
      <w:tblGrid>
        <w:gridCol w:w="3063"/>
        <w:gridCol w:w="2089"/>
        <w:gridCol w:w="4424"/>
      </w:tblGrid>
      <w:tr w:rsidR="00F84CC8" w:rsidTr="00F85216">
        <w:tc>
          <w:tcPr>
            <w:tcW w:w="415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Statement</w:t>
            </w:r>
          </w:p>
        </w:tc>
        <w:tc>
          <w:tcPr>
            <w:tcW w:w="2610"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Agree or Disagree?</w:t>
            </w:r>
          </w:p>
        </w:tc>
        <w:tc>
          <w:tcPr>
            <w:tcW w:w="640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Evidence to Support your claim</w:t>
            </w: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A square is a rectangle.</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In</w:t>
            </w:r>
            <w:r w:rsidRPr="00610360">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610360">
              <w:rPr>
                <w:rFonts w:ascii="Times New Roman" w:hAnsi="Times New Roman" w:cs="Times New Roman"/>
                <w:sz w:val="24"/>
                <w:szCs w:val="24"/>
              </w:rPr>
              <w:t>=</w:t>
            </w:r>
            <w:r>
              <w:rPr>
                <w:rFonts w:ascii="Times New Roman" w:hAnsi="Times New Roman" w:cs="Times New Roman"/>
                <w:sz w:val="24"/>
                <w:szCs w:val="24"/>
              </w:rPr>
              <w:t xml:space="preserve"> </w:t>
            </w:r>
            <w:r w:rsidRPr="00610360">
              <w:rPr>
                <w:rFonts w:ascii="Times New Roman" w:hAnsi="Times New Roman" w:cs="Times New Roman"/>
                <w:sz w:val="24"/>
                <w:szCs w:val="24"/>
              </w:rPr>
              <w:t>mx</w:t>
            </w:r>
            <w:r>
              <w:rPr>
                <w:rFonts w:ascii="Times New Roman" w:hAnsi="Times New Roman" w:cs="Times New Roman"/>
                <w:sz w:val="24"/>
                <w:szCs w:val="24"/>
              </w:rPr>
              <w:t xml:space="preserve"> </w:t>
            </w:r>
            <w:r w:rsidRPr="00610360">
              <w:rPr>
                <w:rFonts w:ascii="Times New Roman" w:hAnsi="Times New Roman" w:cs="Times New Roman"/>
                <w:sz w:val="24"/>
                <w:szCs w:val="24"/>
              </w:rPr>
              <w:t>+</w:t>
            </w:r>
            <w:r>
              <w:rPr>
                <w:rFonts w:ascii="Times New Roman" w:hAnsi="Times New Roman" w:cs="Times New Roman"/>
                <w:sz w:val="24"/>
                <w:szCs w:val="24"/>
              </w:rPr>
              <w:t xml:space="preserve"> </w:t>
            </w:r>
            <w:r w:rsidRPr="00610360">
              <w:rPr>
                <w:rFonts w:ascii="Times New Roman" w:hAnsi="Times New Roman" w:cs="Times New Roman"/>
                <w:sz w:val="24"/>
                <w:szCs w:val="24"/>
              </w:rPr>
              <w:t>b equation</w:t>
            </w:r>
            <w:r>
              <w:rPr>
                <w:rFonts w:ascii="Times New Roman" w:hAnsi="Times New Roman" w:cs="Times New Roman"/>
                <w:sz w:val="24"/>
                <w:szCs w:val="24"/>
              </w:rPr>
              <w:t>s</w:t>
            </w:r>
            <w:r w:rsidRPr="00610360">
              <w:rPr>
                <w:rFonts w:ascii="Times New Roman" w:hAnsi="Times New Roman" w:cs="Times New Roman"/>
                <w:sz w:val="24"/>
                <w:szCs w:val="24"/>
              </w:rPr>
              <w:t xml:space="preserve"> the ‘b’ represents the slope of your line</w:t>
            </w:r>
            <w:r>
              <w:rPr>
                <w:rFonts w:ascii="Times New Roman" w:hAnsi="Times New Roman" w:cs="Times New Roman"/>
                <w:sz w:val="24"/>
                <w:szCs w:val="24"/>
              </w:rPr>
              <w:t>.</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Pr="00675C7C" w:rsidRDefault="00F84CC8" w:rsidP="00F85216">
            <w:pPr>
              <w:rPr>
                <w:rFonts w:ascii="Times New Roman" w:hAnsi="Times New Roman" w:cs="Times New Roman"/>
                <w:sz w:val="24"/>
                <w:szCs w:val="24"/>
              </w:rPr>
            </w:pPr>
            <w:r>
              <w:rPr>
                <w:rFonts w:ascii="Times New Roman" w:hAnsi="Times New Roman" w:cs="Times New Roman"/>
                <w:sz w:val="24"/>
                <w:szCs w:val="24"/>
              </w:rPr>
              <w:t xml:space="preserve">The absolute value of -9 is equal to the absolute value of 9: </w:t>
            </w:r>
            <w:r>
              <w:rPr>
                <w:rFonts w:ascii="Times New Roman" w:hAnsi="Times New Roman" w:cs="Times New Roman"/>
                <w:b/>
                <w:sz w:val="24"/>
                <w:szCs w:val="24"/>
              </w:rPr>
              <w:t>|</w:t>
            </w:r>
            <w:r>
              <w:rPr>
                <w:rFonts w:ascii="Times New Roman" w:hAnsi="Times New Roman" w:cs="Times New Roman"/>
                <w:sz w:val="24"/>
                <w:szCs w:val="24"/>
              </w:rPr>
              <w:t xml:space="preserve"> -9 </w:t>
            </w:r>
            <w:r>
              <w:rPr>
                <w:rFonts w:ascii="Times New Roman" w:hAnsi="Times New Roman" w:cs="Times New Roman"/>
                <w:b/>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sz w:val="24"/>
                <w:szCs w:val="24"/>
              </w:rPr>
              <w:t xml:space="preserve">9 </w:t>
            </w:r>
            <w:r>
              <w:rPr>
                <w:rFonts w:ascii="Times New Roman" w:hAnsi="Times New Roman" w:cs="Times New Roman"/>
                <w:b/>
                <w:sz w:val="24"/>
                <w:szCs w:val="24"/>
              </w:rPr>
              <w:t>|</w:t>
            </w:r>
            <w:r>
              <w:rPr>
                <w:rFonts w:ascii="Times New Roman" w:hAnsi="Times New Roman" w:cs="Times New Roman"/>
                <w:sz w:val="24"/>
                <w:szCs w:val="24"/>
              </w:rPr>
              <w:t>?</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sidRPr="003E0372">
              <w:rPr>
                <w:rFonts w:ascii="Times New Roman" w:hAnsi="Times New Roman" w:cs="Times New Roman"/>
                <w:sz w:val="24"/>
                <w:szCs w:val="24"/>
              </w:rPr>
              <w:t>log</w:t>
            </w:r>
            <w:r w:rsidRPr="003E0372">
              <w:rPr>
                <w:rFonts w:ascii="Times New Roman" w:hAnsi="Times New Roman" w:cs="Times New Roman"/>
                <w:sz w:val="24"/>
                <w:szCs w:val="24"/>
                <w:vertAlign w:val="subscript"/>
              </w:rPr>
              <w:t>2</w:t>
            </w:r>
            <w:r w:rsidRPr="003E0372">
              <w:rPr>
                <w:rFonts w:ascii="Times New Roman" w:hAnsi="Times New Roman" w:cs="Times New Roman"/>
                <w:sz w:val="24"/>
                <w:szCs w:val="24"/>
              </w:rPr>
              <w:t xml:space="preserve"> 8 </w:t>
            </w:r>
            <w:r>
              <w:rPr>
                <w:rFonts w:ascii="Times New Roman" w:hAnsi="Times New Roman" w:cs="Times New Roman"/>
                <w:sz w:val="24"/>
                <w:szCs w:val="24"/>
              </w:rPr>
              <w:t>= 3</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A chord is a</w:t>
            </w:r>
            <w:r w:rsidRPr="00A80CF0">
              <w:rPr>
                <w:rFonts w:ascii="Times New Roman" w:hAnsi="Times New Roman" w:cs="Times New Roman"/>
                <w:sz w:val="24"/>
                <w:szCs w:val="24"/>
              </w:rPr>
              <w:t xml:space="preserve"> line which passes through at least two points of a curve.</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-3 is an example of an integer and a whole number.</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 xml:space="preserve">The chain rule is a </w:t>
            </w:r>
            <w:r w:rsidRPr="00A80CF0">
              <w:rPr>
                <w:rFonts w:ascii="Times New Roman" w:hAnsi="Times New Roman" w:cs="Times New Roman"/>
                <w:sz w:val="24"/>
                <w:szCs w:val="24"/>
              </w:rPr>
              <w:t>function which gives the slope of a curve; that is, the slope of the line tangent to a function.</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bl>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b/>
          <w:sz w:val="32"/>
          <w:szCs w:val="32"/>
        </w:rPr>
      </w:pPr>
    </w:p>
    <w:p w:rsidR="00F84CC8" w:rsidRDefault="00F84CC8" w:rsidP="00F84CC8">
      <w:pPr>
        <w:jc w:val="center"/>
        <w:rPr>
          <w:rFonts w:ascii="Times New Roman" w:hAnsi="Times New Roman" w:cs="Times New Roman"/>
          <w:b/>
          <w:sz w:val="32"/>
          <w:szCs w:val="32"/>
        </w:rPr>
      </w:pPr>
    </w:p>
    <w:p w:rsidR="00F84CC8" w:rsidRDefault="00F84CC8" w:rsidP="00F84CC8">
      <w:pPr>
        <w:jc w:val="center"/>
        <w:rPr>
          <w:rFonts w:ascii="Times New Roman" w:hAnsi="Times New Roman" w:cs="Times New Roman"/>
          <w:b/>
          <w:sz w:val="32"/>
          <w:szCs w:val="32"/>
        </w:rPr>
      </w:pPr>
      <w:r w:rsidRPr="009034D9">
        <w:rPr>
          <w:rFonts w:ascii="Times New Roman" w:hAnsi="Times New Roman" w:cs="Times New Roman"/>
          <w:b/>
          <w:sz w:val="32"/>
          <w:szCs w:val="32"/>
        </w:rPr>
        <w:lastRenderedPageBreak/>
        <w:t>Agree or Disagree?</w:t>
      </w:r>
    </w:p>
    <w:p w:rsidR="00F84CC8" w:rsidRDefault="00F84CC8" w:rsidP="00F84CC8">
      <w:pPr>
        <w:rPr>
          <w:rFonts w:ascii="Times New Roman" w:hAnsi="Times New Roman" w:cs="Times New Roman"/>
          <w:sz w:val="28"/>
          <w:szCs w:val="28"/>
        </w:rPr>
      </w:pPr>
    </w:p>
    <w:p w:rsidR="00F84CC8" w:rsidRDefault="00F84CC8" w:rsidP="00F84CC8">
      <w:pPr>
        <w:rPr>
          <w:rFonts w:ascii="Times New Roman" w:hAnsi="Times New Roman" w:cs="Times New Roman"/>
          <w:b/>
          <w:sz w:val="24"/>
          <w:szCs w:val="24"/>
        </w:rPr>
      </w:pPr>
      <w:r w:rsidRPr="009034D9">
        <w:rPr>
          <w:rFonts w:ascii="Times New Roman" w:hAnsi="Times New Roman" w:cs="Times New Roman"/>
          <w:b/>
          <w:sz w:val="24"/>
          <w:szCs w:val="24"/>
        </w:rPr>
        <w:t>Read each statement. Decide if you agree or disagree with the statement, then record evidence to support your decision.</w:t>
      </w:r>
    </w:p>
    <w:p w:rsidR="00F84CC8" w:rsidRDefault="00F84CC8" w:rsidP="00F84CC8">
      <w:pPr>
        <w:rPr>
          <w:rFonts w:ascii="Times New Roman" w:hAnsi="Times New Roman" w:cs="Times New Roman"/>
          <w:b/>
          <w:sz w:val="24"/>
          <w:szCs w:val="24"/>
        </w:rPr>
      </w:pPr>
    </w:p>
    <w:tbl>
      <w:tblPr>
        <w:tblStyle w:val="TableGrid"/>
        <w:tblW w:w="0" w:type="auto"/>
        <w:tblLook w:val="04A0"/>
      </w:tblPr>
      <w:tblGrid>
        <w:gridCol w:w="3063"/>
        <w:gridCol w:w="2089"/>
        <w:gridCol w:w="4424"/>
      </w:tblGrid>
      <w:tr w:rsidR="00F84CC8" w:rsidTr="00F85216">
        <w:tc>
          <w:tcPr>
            <w:tcW w:w="415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Statement</w:t>
            </w:r>
          </w:p>
        </w:tc>
        <w:tc>
          <w:tcPr>
            <w:tcW w:w="2610"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Agree or Disagree?</w:t>
            </w:r>
          </w:p>
        </w:tc>
        <w:tc>
          <w:tcPr>
            <w:tcW w:w="640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Evidence to Support your claim</w:t>
            </w: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bl>
    <w:p w:rsidR="00F84CC8" w:rsidRDefault="00F84CC8"/>
    <w:p w:rsidR="00F84CC8" w:rsidRDefault="00F84CC8"/>
    <w:p w:rsidR="00F84CC8" w:rsidRDefault="00F84CC8"/>
    <w:p w:rsidR="00F84CC8" w:rsidRDefault="00F84CC8"/>
    <w:p w:rsidR="00F84CC8" w:rsidRDefault="00F84CC8"/>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lastRenderedPageBreak/>
        <w:t>1.  Describe the graph of any trigonometric function using at least 3 words from the Word Bank.</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Amplitude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Asymptote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Frequency</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Minimum</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Describe the characteristics of a circle using at least 3 words from the Word Bank.</w:t>
      </w:r>
    </w:p>
    <w:p w:rsidR="00F84CC8" w:rsidRDefault="00F84CC8" w:rsidP="00F84CC8">
      <w:pPr>
        <w:spacing w:line="480" w:lineRule="auto"/>
        <w:rPr>
          <w:rFonts w:ascii="Times New Roman" w:hAnsi="Times New Roman" w:cs="Times New Roman"/>
          <w:sz w:val="24"/>
          <w:szCs w:val="24"/>
        </w:rPr>
      </w:pPr>
      <w:r>
        <w:rPr>
          <w:rFonts w:ascii="Times New Roman" w:hAnsi="Times New Roman" w:cs="Times New Roman"/>
          <w:sz w:val="24"/>
          <w:szCs w:val="24"/>
        </w:rPr>
        <w:t xml:space="preserve">Chord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Diameter </w:t>
      </w:r>
      <w:r>
        <w:rPr>
          <w:rFonts w:ascii="Times New Roman" w:hAnsi="Times New Roman" w:cs="Times New Roman"/>
          <w:sz w:val="24"/>
          <w:szCs w:val="24"/>
        </w:rPr>
        <w:tab/>
      </w:r>
      <w:r>
        <w:rPr>
          <w:rFonts w:ascii="Times New Roman" w:hAnsi="Times New Roman" w:cs="Times New Roman"/>
          <w:sz w:val="24"/>
          <w:szCs w:val="24"/>
        </w:rPr>
        <w:tab/>
        <w:t>Area</w:t>
      </w:r>
      <w:r>
        <w:rPr>
          <w:rFonts w:ascii="Times New Roman" w:hAnsi="Times New Roman" w:cs="Times New Roman"/>
          <w:sz w:val="24"/>
          <w:szCs w:val="24"/>
        </w:rPr>
        <w:tab/>
      </w:r>
      <w:r>
        <w:rPr>
          <w:rFonts w:ascii="Times New Roman" w:hAnsi="Times New Roman" w:cs="Times New Roman"/>
          <w:sz w:val="24"/>
          <w:szCs w:val="24"/>
        </w:rPr>
        <w:tab/>
      </w:r>
    </w:p>
    <w:p w:rsidR="00F84CC8" w:rsidRDefault="00F84CC8" w:rsidP="00F84CC8">
      <w:pPr>
        <w:spacing w:line="480" w:lineRule="auto"/>
        <w:rPr>
          <w:rFonts w:ascii="Times New Roman" w:hAnsi="Times New Roman" w:cs="Times New Roman"/>
          <w:sz w:val="24"/>
          <w:szCs w:val="24"/>
        </w:rPr>
      </w:pPr>
      <w:r>
        <w:rPr>
          <w:rFonts w:ascii="Times New Roman" w:hAnsi="Times New Roman" w:cs="Times New Roman"/>
          <w:sz w:val="24"/>
          <w:szCs w:val="24"/>
        </w:rPr>
        <w:t>Radius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Circumference</w:t>
      </w:r>
      <w:r>
        <w:rPr>
          <w:rFonts w:ascii="Times New Roman" w:hAnsi="Times New Roman" w:cs="Times New Roman"/>
          <w:sz w:val="24"/>
          <w:szCs w:val="24"/>
        </w:rPr>
        <w:tab/>
      </w:r>
      <w:r>
        <w:rPr>
          <w:rFonts w:ascii="Times New Roman" w:hAnsi="Times New Roman" w:cs="Times New Roman"/>
          <w:sz w:val="24"/>
          <w:szCs w:val="24"/>
        </w:rPr>
        <w:tab/>
        <w:t>Squared</w:t>
      </w: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Describe how you would solve the following equation using at least 3 words or phrases from the word bank.</w:t>
      </w:r>
      <w:r>
        <w:rPr>
          <w:rFonts w:ascii="Times New Roman" w:hAnsi="Times New Roman" w:cs="Times New Roman"/>
          <w:sz w:val="24"/>
          <w:szCs w:val="24"/>
        </w:rPr>
        <w:tab/>
      </w:r>
      <w:r>
        <w:rPr>
          <w:rFonts w:ascii="Times New Roman" w:hAnsi="Times New Roman" w:cs="Times New Roman"/>
          <w:sz w:val="24"/>
          <w:szCs w:val="24"/>
        </w:rPr>
        <w:tab/>
        <w:t>12 – 3(2x – 5) = -7</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Distributive Property</w:t>
      </w:r>
      <w:r>
        <w:rPr>
          <w:rFonts w:ascii="Times New Roman" w:hAnsi="Times New Roman" w:cs="Times New Roman"/>
          <w:sz w:val="24"/>
          <w:szCs w:val="24"/>
        </w:rPr>
        <w:tab/>
      </w:r>
      <w:r>
        <w:rPr>
          <w:rFonts w:ascii="Times New Roman" w:hAnsi="Times New Roman" w:cs="Times New Roman"/>
          <w:sz w:val="24"/>
          <w:szCs w:val="24"/>
        </w:rPr>
        <w:tab/>
        <w:t>Multiplicative Inverse</w:t>
      </w:r>
      <w:r>
        <w:rPr>
          <w:rFonts w:ascii="Times New Roman" w:hAnsi="Times New Roman" w:cs="Times New Roman"/>
          <w:sz w:val="24"/>
          <w:szCs w:val="24"/>
        </w:rPr>
        <w:tab/>
      </w:r>
      <w:r>
        <w:rPr>
          <w:rFonts w:ascii="Times New Roman" w:hAnsi="Times New Roman" w:cs="Times New Roman"/>
          <w:sz w:val="24"/>
          <w:szCs w:val="24"/>
        </w:rPr>
        <w:tab/>
        <w:t xml:space="preserve">Constant </w:t>
      </w:r>
      <w:r>
        <w:rPr>
          <w:rFonts w:ascii="Times New Roman" w:hAnsi="Times New Roman" w:cs="Times New Roman"/>
          <w:sz w:val="24"/>
          <w:szCs w:val="24"/>
        </w:rPr>
        <w:tab/>
      </w:r>
      <w:r>
        <w:rPr>
          <w:rFonts w:ascii="Times New Roman" w:hAnsi="Times New Roman" w:cs="Times New Roman"/>
          <w:sz w:val="24"/>
          <w:szCs w:val="24"/>
        </w:rPr>
        <w:tab/>
        <w:t>Variable</w:t>
      </w:r>
    </w:p>
    <w:p w:rsidR="00F84CC8" w:rsidRDefault="00F84CC8" w:rsidP="00F84CC8">
      <w:pPr>
        <w:tabs>
          <w:tab w:val="left" w:pos="720"/>
          <w:tab w:val="left" w:pos="1440"/>
          <w:tab w:val="left" w:pos="2160"/>
          <w:tab w:val="left" w:pos="2880"/>
          <w:tab w:val="left" w:pos="4130"/>
        </w:tabs>
        <w:rPr>
          <w:rFonts w:ascii="Times New Roman" w:hAnsi="Times New Roman" w:cs="Times New Roman"/>
          <w:sz w:val="24"/>
          <w:szCs w:val="24"/>
        </w:rPr>
      </w:pPr>
      <w:r>
        <w:rPr>
          <w:rFonts w:ascii="Times New Roman" w:hAnsi="Times New Roman" w:cs="Times New Roman"/>
          <w:sz w:val="24"/>
          <w:szCs w:val="24"/>
        </w:rPr>
        <w:t xml:space="preserve">Combining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Terms</w:t>
      </w:r>
      <w:r>
        <w:rPr>
          <w:rFonts w:ascii="Times New Roman" w:hAnsi="Times New Roman" w:cs="Times New Roman"/>
          <w:sz w:val="24"/>
          <w:szCs w:val="24"/>
        </w:rPr>
        <w:tab/>
        <w:t>Additive Inverse</w:t>
      </w:r>
      <w:r>
        <w:rPr>
          <w:rFonts w:ascii="Times New Roman" w:hAnsi="Times New Roman" w:cs="Times New Roman"/>
          <w:sz w:val="24"/>
          <w:szCs w:val="24"/>
        </w:rPr>
        <w:tab/>
      </w:r>
      <w:r>
        <w:rPr>
          <w:rFonts w:ascii="Times New Roman" w:hAnsi="Times New Roman" w:cs="Times New Roman"/>
          <w:sz w:val="24"/>
          <w:szCs w:val="24"/>
        </w:rPr>
        <w:tab/>
        <w:t>Coefficient</w:t>
      </w:r>
      <w:r>
        <w:rPr>
          <w:rFonts w:ascii="Times New Roman" w:hAnsi="Times New Roman" w:cs="Times New Roman"/>
          <w:sz w:val="24"/>
          <w:szCs w:val="24"/>
        </w:rPr>
        <w:tab/>
      </w:r>
      <w:r>
        <w:rPr>
          <w:rFonts w:ascii="Times New Roman" w:hAnsi="Times New Roman" w:cs="Times New Roman"/>
          <w:sz w:val="24"/>
          <w:szCs w:val="24"/>
        </w:rPr>
        <w:tab/>
        <w:t>Solution</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Define the graph of quadratic function using at least 3 words or phrases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Explain what you know about the Pythagorean Theorem using at least 3 words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Describe an exponential (logarithmic) function using at least 3 words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 w:rsidR="00F84CC8" w:rsidRPr="0062503A" w:rsidRDefault="00F84CC8" w:rsidP="00F84CC8">
      <w:pPr>
        <w:jc w:val="center"/>
        <w:rPr>
          <w:rFonts w:ascii="Times New Roman" w:hAnsi="Times New Roman" w:cs="Times New Roman"/>
          <w:sz w:val="32"/>
          <w:szCs w:val="32"/>
        </w:rPr>
      </w:pPr>
      <w:r w:rsidRPr="0062503A">
        <w:rPr>
          <w:rFonts w:ascii="Times New Roman" w:hAnsi="Times New Roman" w:cs="Times New Roman"/>
          <w:sz w:val="32"/>
          <w:szCs w:val="32"/>
        </w:rPr>
        <w:lastRenderedPageBreak/>
        <w:t>Talk a Mile A Minute</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Materials:</w:t>
      </w:r>
      <w:r w:rsidRPr="0062503A">
        <w:rPr>
          <w:rFonts w:ascii="Times New Roman" w:hAnsi="Times New Roman" w:cs="Times New Roman"/>
          <w:sz w:val="32"/>
          <w:szCs w:val="32"/>
        </w:rPr>
        <w:tab/>
        <w:t>word lists, timer</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Instructions:</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 xml:space="preserve">1) </w:t>
      </w:r>
      <w:r w:rsidRPr="0062503A">
        <w:rPr>
          <w:rFonts w:ascii="Times New Roman" w:hAnsi="Times New Roman" w:cs="Times New Roman"/>
          <w:sz w:val="32"/>
          <w:szCs w:val="32"/>
        </w:rPr>
        <w:tab/>
        <w:t>In this activity, students are given a list of 6 words</w:t>
      </w:r>
      <w:r>
        <w:rPr>
          <w:rFonts w:ascii="Times New Roman" w:hAnsi="Times New Roman" w:cs="Times New Roman"/>
          <w:sz w:val="32"/>
          <w:szCs w:val="32"/>
        </w:rPr>
        <w:t xml:space="preserve"> that have been organized into </w:t>
      </w:r>
      <w:r w:rsidRPr="0062503A">
        <w:rPr>
          <w:rFonts w:ascii="Times New Roman" w:hAnsi="Times New Roman" w:cs="Times New Roman"/>
          <w:sz w:val="32"/>
          <w:szCs w:val="32"/>
        </w:rPr>
        <w:t>categories. One player gives the clue words, while the other player tries to guess the words (within a 60 second time limit).</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2)</w:t>
      </w:r>
      <w:r w:rsidRPr="0062503A">
        <w:rPr>
          <w:rFonts w:ascii="Times New Roman" w:hAnsi="Times New Roman" w:cs="Times New Roman"/>
          <w:sz w:val="32"/>
          <w:szCs w:val="32"/>
        </w:rPr>
        <w:tab/>
        <w:t xml:space="preserve">Divide the class into two pairs. Players 1 and 2 sit facing each other. One player faces the </w:t>
      </w:r>
      <w:r w:rsidRPr="0062503A">
        <w:rPr>
          <w:rFonts w:ascii="Times New Roman" w:hAnsi="Times New Roman" w:cs="Times New Roman"/>
          <w:sz w:val="32"/>
          <w:szCs w:val="32"/>
        </w:rPr>
        <w:tab/>
        <w:t>screen while the other has their back to the screen.</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3)</w:t>
      </w:r>
      <w:r w:rsidRPr="0062503A">
        <w:rPr>
          <w:rFonts w:ascii="Times New Roman" w:hAnsi="Times New Roman" w:cs="Times New Roman"/>
          <w:sz w:val="32"/>
          <w:szCs w:val="32"/>
        </w:rPr>
        <w:tab/>
        <w:t>The player facing the screen will be the talker and is provided with a list of words one the screen. The talker tries to get their partner to say all of the words on the screen by quickly</w:t>
      </w:r>
      <w:r>
        <w:rPr>
          <w:rFonts w:ascii="Times New Roman" w:hAnsi="Times New Roman" w:cs="Times New Roman"/>
          <w:sz w:val="32"/>
          <w:szCs w:val="32"/>
        </w:rPr>
        <w:t xml:space="preserve"> </w:t>
      </w:r>
      <w:r w:rsidRPr="0062503A">
        <w:rPr>
          <w:rFonts w:ascii="Times New Roman" w:hAnsi="Times New Roman" w:cs="Times New Roman"/>
          <w:sz w:val="32"/>
          <w:szCs w:val="32"/>
        </w:rPr>
        <w:t xml:space="preserve">describing them. The talker may not use gestures, rhyming words, or any variation of the </w:t>
      </w:r>
      <w:r w:rsidRPr="0062503A">
        <w:rPr>
          <w:rFonts w:ascii="Times New Roman" w:hAnsi="Times New Roman" w:cs="Times New Roman"/>
          <w:sz w:val="32"/>
          <w:szCs w:val="32"/>
        </w:rPr>
        <w:tab/>
        <w:t xml:space="preserve">word on the list. For example, in the first list below, the talker is not allowed to use the word </w:t>
      </w:r>
      <w:r w:rsidRPr="0062503A">
        <w:rPr>
          <w:rFonts w:ascii="Times New Roman" w:hAnsi="Times New Roman" w:cs="Times New Roman"/>
          <w:i/>
          <w:sz w:val="32"/>
          <w:szCs w:val="32"/>
        </w:rPr>
        <w:t>shape</w:t>
      </w:r>
      <w:r w:rsidRPr="0062503A">
        <w:rPr>
          <w:rFonts w:ascii="Times New Roman" w:hAnsi="Times New Roman" w:cs="Times New Roman"/>
          <w:sz w:val="32"/>
          <w:szCs w:val="32"/>
        </w:rPr>
        <w:t xml:space="preserve"> when giving the clues. For the word </w:t>
      </w:r>
      <w:r w:rsidRPr="0062503A">
        <w:rPr>
          <w:rFonts w:ascii="Times New Roman" w:hAnsi="Times New Roman" w:cs="Times New Roman"/>
          <w:i/>
          <w:sz w:val="32"/>
          <w:szCs w:val="32"/>
        </w:rPr>
        <w:t>square</w:t>
      </w:r>
      <w:r w:rsidRPr="0062503A">
        <w:rPr>
          <w:rFonts w:ascii="Times New Roman" w:hAnsi="Times New Roman" w:cs="Times New Roman"/>
          <w:sz w:val="32"/>
          <w:szCs w:val="32"/>
        </w:rPr>
        <w:t xml:space="preserve"> the talker might say something </w:t>
      </w:r>
      <w:r w:rsidRPr="0062503A">
        <w:rPr>
          <w:rFonts w:ascii="Times New Roman" w:hAnsi="Times New Roman" w:cs="Times New Roman"/>
          <w:sz w:val="32"/>
          <w:szCs w:val="32"/>
        </w:rPr>
        <w:tab/>
        <w:t xml:space="preserve">like, “It has four equal sides and four equal angles.” </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ab/>
      </w:r>
      <w:r w:rsidRPr="0062503A">
        <w:rPr>
          <w:rFonts w:ascii="Times New Roman" w:hAnsi="Times New Roman" w:cs="Times New Roman"/>
          <w:b/>
          <w:sz w:val="32"/>
          <w:szCs w:val="32"/>
        </w:rPr>
        <w:t>Shapes</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b/>
          <w:sz w:val="32"/>
          <w:szCs w:val="32"/>
        </w:rPr>
        <w:t>Units of Measure</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Rectangle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Inches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 xml:space="preserve">Square </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Meters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Circle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Gallons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Triangle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Liters</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 xml:space="preserve">Right Triangle </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Hours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Trapezoid</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Square Yards</w:t>
      </w:r>
    </w:p>
    <w:p w:rsidR="00F84CC8" w:rsidRPr="0062503A" w:rsidRDefault="00F84CC8" w:rsidP="00F84CC8">
      <w:pPr>
        <w:contextualSpacing/>
        <w:rPr>
          <w:rFonts w:ascii="Times New Roman" w:hAnsi="Times New Roman" w:cs="Times New Roman"/>
          <w:sz w:val="32"/>
          <w:szCs w:val="32"/>
        </w:rPr>
      </w:pP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4)</w:t>
      </w:r>
      <w:r w:rsidRPr="0062503A">
        <w:rPr>
          <w:rFonts w:ascii="Times New Roman" w:hAnsi="Times New Roman" w:cs="Times New Roman"/>
          <w:sz w:val="32"/>
          <w:szCs w:val="32"/>
        </w:rPr>
        <w:tab/>
        <w:t xml:space="preserve">The talker keeps giving clues until their partner gets the first word in the category. Then </w:t>
      </w:r>
      <w:r w:rsidRPr="0062503A">
        <w:rPr>
          <w:rFonts w:ascii="Times New Roman" w:hAnsi="Times New Roman" w:cs="Times New Roman"/>
          <w:sz w:val="32"/>
          <w:szCs w:val="32"/>
        </w:rPr>
        <w:tab/>
        <w:t>the talker moves to the next word in the category until all of the words have been guessed (or time ends).</w:t>
      </w:r>
    </w:p>
    <w:p w:rsidR="00F84CC8" w:rsidRPr="0062503A" w:rsidRDefault="00F84CC8" w:rsidP="00F84CC8">
      <w:pPr>
        <w:contextualSpacing/>
        <w:rPr>
          <w:rFonts w:ascii="Times New Roman" w:hAnsi="Times New Roman" w:cs="Times New Roman"/>
          <w:sz w:val="32"/>
          <w:szCs w:val="32"/>
        </w:rPr>
      </w:pPr>
    </w:p>
    <w:p w:rsidR="00F84CC8" w:rsidRPr="00F84CC8" w:rsidRDefault="00F84CC8">
      <w:pPr>
        <w:contextualSpacing/>
        <w:rPr>
          <w:rFonts w:ascii="Times New Roman" w:hAnsi="Times New Roman" w:cs="Times New Roman"/>
          <w:sz w:val="32"/>
          <w:szCs w:val="32"/>
        </w:rPr>
      </w:pPr>
      <w:r w:rsidRPr="0062503A">
        <w:rPr>
          <w:rFonts w:ascii="Times New Roman" w:hAnsi="Times New Roman" w:cs="Times New Roman"/>
          <w:sz w:val="32"/>
          <w:szCs w:val="32"/>
        </w:rPr>
        <w:t>5)</w:t>
      </w:r>
      <w:r w:rsidRPr="0062503A">
        <w:rPr>
          <w:rFonts w:ascii="Times New Roman" w:hAnsi="Times New Roman" w:cs="Times New Roman"/>
          <w:sz w:val="32"/>
          <w:szCs w:val="32"/>
        </w:rPr>
        <w:tab/>
        <w:t>Players change places and a new round begins with the other player now designated as the talker.</w:t>
      </w:r>
    </w:p>
    <w:sectPr w:rsidR="00F84CC8" w:rsidRPr="00F84CC8" w:rsidSect="00635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CC8"/>
    <w:rsid w:val="000F5802"/>
    <w:rsid w:val="0060021A"/>
    <w:rsid w:val="00B02885"/>
    <w:rsid w:val="00B6091C"/>
    <w:rsid w:val="00B77649"/>
    <w:rsid w:val="00E22456"/>
    <w:rsid w:val="00F8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Owner</cp:lastModifiedBy>
  <cp:revision>2</cp:revision>
  <dcterms:created xsi:type="dcterms:W3CDTF">2013-10-30T05:06:00Z</dcterms:created>
  <dcterms:modified xsi:type="dcterms:W3CDTF">2013-10-30T05:06:00Z</dcterms:modified>
</cp:coreProperties>
</file>