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3F" w:rsidRPr="00BD332E" w:rsidRDefault="00B53A3F" w:rsidP="00D21025">
      <w:pPr>
        <w:jc w:val="center"/>
        <w:rPr>
          <w:b/>
          <w:color w:val="FF0000"/>
          <w:sz w:val="40"/>
        </w:rPr>
      </w:pPr>
    </w:p>
    <w:p w:rsidR="00B53A3F" w:rsidRPr="00BD332E" w:rsidRDefault="00B53A3F" w:rsidP="00D21025">
      <w:pPr>
        <w:jc w:val="center"/>
        <w:rPr>
          <w:b/>
          <w:color w:val="FF0000"/>
          <w:sz w:val="40"/>
        </w:rPr>
      </w:pPr>
    </w:p>
    <w:p w:rsidR="00B53A3F" w:rsidRPr="005F7BE3" w:rsidRDefault="00B53A3F" w:rsidP="005F7BE3">
      <w:pPr>
        <w:rPr>
          <w:b/>
          <w:sz w:val="40"/>
        </w:rPr>
      </w:pPr>
    </w:p>
    <w:p w:rsidR="005F7BE3" w:rsidRPr="005F7BE3" w:rsidRDefault="005F7BE3" w:rsidP="00BD332E">
      <w:pPr>
        <w:jc w:val="center"/>
        <w:rPr>
          <w:b/>
          <w:sz w:val="72"/>
        </w:rPr>
      </w:pPr>
      <w:r w:rsidRPr="005F7BE3">
        <w:rPr>
          <w:b/>
          <w:sz w:val="72"/>
        </w:rPr>
        <w:t xml:space="preserve">Conditional </w:t>
      </w:r>
      <w:r w:rsidR="00D21025" w:rsidRPr="005F7BE3">
        <w:rPr>
          <w:b/>
          <w:sz w:val="72"/>
        </w:rPr>
        <w:t xml:space="preserve">Probability </w:t>
      </w:r>
    </w:p>
    <w:p w:rsidR="005F7BE3" w:rsidRPr="005F7BE3" w:rsidRDefault="005F7BE3" w:rsidP="00BD332E">
      <w:pPr>
        <w:jc w:val="center"/>
        <w:rPr>
          <w:b/>
          <w:sz w:val="72"/>
        </w:rPr>
      </w:pPr>
      <w:proofErr w:type="gramStart"/>
      <w:r w:rsidRPr="005F7BE3">
        <w:rPr>
          <w:b/>
          <w:sz w:val="72"/>
        </w:rPr>
        <w:t>and</w:t>
      </w:r>
      <w:proofErr w:type="gramEnd"/>
      <w:r w:rsidRPr="005F7BE3">
        <w:rPr>
          <w:b/>
          <w:sz w:val="72"/>
        </w:rPr>
        <w:t xml:space="preserve"> Independence </w:t>
      </w:r>
    </w:p>
    <w:p w:rsidR="00D21025" w:rsidRPr="005F7BE3" w:rsidRDefault="00D21025" w:rsidP="00BD332E">
      <w:pPr>
        <w:jc w:val="center"/>
        <w:rPr>
          <w:b/>
          <w:sz w:val="72"/>
        </w:rPr>
      </w:pPr>
      <w:proofErr w:type="gramStart"/>
      <w:r w:rsidRPr="005F7BE3">
        <w:rPr>
          <w:b/>
          <w:sz w:val="72"/>
        </w:rPr>
        <w:t>in</w:t>
      </w:r>
      <w:proofErr w:type="gramEnd"/>
      <w:r w:rsidRPr="005F7BE3">
        <w:rPr>
          <w:b/>
          <w:sz w:val="72"/>
        </w:rPr>
        <w:t xml:space="preserve"> the Common Core</w:t>
      </w:r>
    </w:p>
    <w:p w:rsidR="005F7BE3" w:rsidRPr="005F7BE3" w:rsidRDefault="005F7BE3" w:rsidP="005F7BE3">
      <w:pPr>
        <w:rPr>
          <w:b/>
          <w:sz w:val="40"/>
        </w:rPr>
      </w:pPr>
    </w:p>
    <w:p w:rsidR="005F7BE3" w:rsidRPr="005F7BE3" w:rsidRDefault="005F7BE3" w:rsidP="00D21025">
      <w:pPr>
        <w:jc w:val="center"/>
        <w:rPr>
          <w:b/>
          <w:sz w:val="40"/>
        </w:rPr>
      </w:pPr>
    </w:p>
    <w:p w:rsidR="005F7BE3" w:rsidRPr="005F7BE3" w:rsidRDefault="005F7BE3" w:rsidP="00D21025">
      <w:pPr>
        <w:jc w:val="center"/>
        <w:rPr>
          <w:b/>
          <w:sz w:val="40"/>
        </w:rPr>
      </w:pPr>
    </w:p>
    <w:p w:rsidR="005F7BE3" w:rsidRPr="004E365D" w:rsidRDefault="005F7BE3" w:rsidP="005F7BE3">
      <w:pPr>
        <w:jc w:val="center"/>
        <w:rPr>
          <w:sz w:val="52"/>
          <w:szCs w:val="64"/>
        </w:rPr>
      </w:pPr>
      <w:r w:rsidRPr="005F7BE3">
        <w:rPr>
          <w:sz w:val="52"/>
          <w:szCs w:val="64"/>
        </w:rPr>
        <w:t xml:space="preserve">CMC Annual </w:t>
      </w:r>
      <w:r w:rsidRPr="004E365D">
        <w:rPr>
          <w:sz w:val="52"/>
          <w:szCs w:val="64"/>
        </w:rPr>
        <w:t>Conference</w:t>
      </w:r>
    </w:p>
    <w:p w:rsidR="005F7BE3" w:rsidRPr="004E365D" w:rsidRDefault="005F7BE3" w:rsidP="005F7BE3">
      <w:pPr>
        <w:jc w:val="center"/>
        <w:rPr>
          <w:sz w:val="52"/>
          <w:szCs w:val="64"/>
        </w:rPr>
      </w:pPr>
      <w:r>
        <w:rPr>
          <w:sz w:val="52"/>
          <w:szCs w:val="64"/>
        </w:rPr>
        <w:t>Palm Springs, CA</w:t>
      </w:r>
    </w:p>
    <w:p w:rsidR="005F7BE3" w:rsidRPr="004E365D" w:rsidRDefault="005F7BE3" w:rsidP="005F7BE3">
      <w:pPr>
        <w:jc w:val="center"/>
        <w:rPr>
          <w:sz w:val="52"/>
          <w:szCs w:val="64"/>
        </w:rPr>
      </w:pPr>
      <w:r>
        <w:rPr>
          <w:sz w:val="52"/>
          <w:szCs w:val="64"/>
        </w:rPr>
        <w:t>November</w:t>
      </w:r>
      <w:r w:rsidRPr="004E365D">
        <w:rPr>
          <w:sz w:val="52"/>
          <w:szCs w:val="64"/>
        </w:rPr>
        <w:t>, 2013</w:t>
      </w:r>
    </w:p>
    <w:p w:rsidR="005F7BE3" w:rsidRPr="004E365D" w:rsidRDefault="005F7BE3" w:rsidP="005F7BE3">
      <w:pPr>
        <w:jc w:val="center"/>
        <w:rPr>
          <w:sz w:val="52"/>
          <w:szCs w:val="64"/>
        </w:rPr>
      </w:pPr>
    </w:p>
    <w:p w:rsidR="005F7BE3" w:rsidRPr="004E365D" w:rsidRDefault="005F7BE3" w:rsidP="005F7BE3">
      <w:pPr>
        <w:jc w:val="center"/>
        <w:rPr>
          <w:sz w:val="52"/>
          <w:szCs w:val="64"/>
        </w:rPr>
      </w:pPr>
    </w:p>
    <w:p w:rsidR="005F7BE3" w:rsidRPr="004E365D" w:rsidRDefault="005F7BE3" w:rsidP="005F7BE3">
      <w:pPr>
        <w:jc w:val="center"/>
        <w:rPr>
          <w:sz w:val="52"/>
          <w:szCs w:val="64"/>
        </w:rPr>
      </w:pPr>
      <w:r w:rsidRPr="004E365D">
        <w:rPr>
          <w:sz w:val="52"/>
          <w:szCs w:val="64"/>
        </w:rPr>
        <w:t>Josh Tabor</w:t>
      </w:r>
    </w:p>
    <w:p w:rsidR="005F7BE3" w:rsidRPr="004E365D" w:rsidRDefault="005F7BE3" w:rsidP="005F7BE3">
      <w:pPr>
        <w:jc w:val="center"/>
        <w:rPr>
          <w:sz w:val="52"/>
          <w:szCs w:val="64"/>
        </w:rPr>
      </w:pPr>
      <w:r w:rsidRPr="004E365D">
        <w:rPr>
          <w:sz w:val="52"/>
          <w:szCs w:val="64"/>
        </w:rPr>
        <w:t xml:space="preserve">Canyon </w:t>
      </w:r>
      <w:proofErr w:type="gramStart"/>
      <w:r w:rsidRPr="004E365D">
        <w:rPr>
          <w:sz w:val="52"/>
          <w:szCs w:val="64"/>
        </w:rPr>
        <w:t>del Oro High School</w:t>
      </w:r>
      <w:proofErr w:type="gramEnd"/>
    </w:p>
    <w:p w:rsidR="005F7BE3" w:rsidRDefault="005F7BE3" w:rsidP="005F7BE3">
      <w:pPr>
        <w:jc w:val="center"/>
        <w:rPr>
          <w:sz w:val="52"/>
          <w:szCs w:val="64"/>
        </w:rPr>
      </w:pPr>
      <w:hyperlink r:id="rId9" w:history="1">
        <w:r w:rsidRPr="00362301">
          <w:rPr>
            <w:rStyle w:val="Hyperlink"/>
            <w:sz w:val="52"/>
            <w:szCs w:val="64"/>
          </w:rPr>
          <w:t>joshtabor@hotmail.com</w:t>
        </w:r>
      </w:hyperlink>
    </w:p>
    <w:p w:rsidR="00B53A3F" w:rsidRPr="00BD332E" w:rsidRDefault="00B53A3F" w:rsidP="00B53A3F">
      <w:pPr>
        <w:jc w:val="center"/>
        <w:rPr>
          <w:color w:val="FF0000"/>
          <w:sz w:val="32"/>
        </w:rPr>
      </w:pPr>
    </w:p>
    <w:p w:rsidR="00B53A3F" w:rsidRPr="005F7BE3" w:rsidRDefault="00B53A3F" w:rsidP="00B53A3F">
      <w:pPr>
        <w:jc w:val="center"/>
        <w:rPr>
          <w:sz w:val="32"/>
        </w:rPr>
      </w:pPr>
    </w:p>
    <w:p w:rsidR="00B53A3F" w:rsidRPr="005F7BE3" w:rsidRDefault="00B53A3F" w:rsidP="00B53A3F">
      <w:pPr>
        <w:jc w:val="center"/>
        <w:rPr>
          <w:sz w:val="32"/>
        </w:rPr>
      </w:pPr>
    </w:p>
    <w:p w:rsidR="00B53A3F" w:rsidRDefault="00B53A3F" w:rsidP="00B53A3F">
      <w:pPr>
        <w:jc w:val="center"/>
        <w:rPr>
          <w:sz w:val="32"/>
        </w:rPr>
      </w:pPr>
    </w:p>
    <w:p w:rsidR="005F7BE3" w:rsidRPr="005F7BE3" w:rsidRDefault="005F7BE3" w:rsidP="00B53A3F">
      <w:pPr>
        <w:jc w:val="center"/>
        <w:rPr>
          <w:sz w:val="32"/>
        </w:rPr>
      </w:pPr>
    </w:p>
    <w:p w:rsidR="0047694A" w:rsidRDefault="0047694A">
      <w:pPr>
        <w:rPr>
          <w:sz w:val="22"/>
        </w:rPr>
      </w:pPr>
    </w:p>
    <w:p w:rsidR="005F7BE3" w:rsidRDefault="005F7BE3">
      <w:pPr>
        <w:rPr>
          <w:b/>
        </w:rPr>
      </w:pPr>
      <w:r>
        <w:rPr>
          <w:b/>
        </w:rPr>
        <w:br w:type="page"/>
      </w:r>
    </w:p>
    <w:p w:rsidR="00C77DF6" w:rsidRPr="00361208" w:rsidRDefault="00BD332E" w:rsidP="00BD332E">
      <w:pPr>
        <w:rPr>
          <w:b/>
          <w:sz w:val="28"/>
          <w:u w:val="single"/>
        </w:rPr>
      </w:pPr>
      <w:r w:rsidRPr="00361208">
        <w:rPr>
          <w:b/>
          <w:sz w:val="28"/>
        </w:rPr>
        <w:lastRenderedPageBreak/>
        <w:t xml:space="preserve">From the </w:t>
      </w:r>
      <w:r w:rsidRPr="00361208">
        <w:rPr>
          <w:b/>
          <w:i/>
          <w:sz w:val="28"/>
        </w:rPr>
        <w:t>Common Core State Standards</w:t>
      </w:r>
    </w:p>
    <w:p w:rsidR="00AB110B" w:rsidRPr="005F7BE3" w:rsidRDefault="00AB110B" w:rsidP="00AB110B">
      <w:pPr>
        <w:autoSpaceDE w:val="0"/>
        <w:autoSpaceDN w:val="0"/>
        <w:adjustRightInd w:val="0"/>
        <w:rPr>
          <w:b/>
          <w:bCs/>
        </w:rPr>
      </w:pPr>
    </w:p>
    <w:tbl>
      <w:tblPr>
        <w:tblW w:w="9198" w:type="dxa"/>
        <w:tblInd w:w="378" w:type="dxa"/>
        <w:tblLook w:val="01E0" w:firstRow="1" w:lastRow="1" w:firstColumn="1" w:lastColumn="1" w:noHBand="0" w:noVBand="0"/>
      </w:tblPr>
      <w:tblGrid>
        <w:gridCol w:w="342"/>
        <w:gridCol w:w="8856"/>
      </w:tblGrid>
      <w:tr w:rsidR="005F7BE3" w:rsidRPr="005F7BE3" w:rsidTr="00E63F62">
        <w:tc>
          <w:tcPr>
            <w:tcW w:w="9198" w:type="dxa"/>
            <w:gridSpan w:val="2"/>
            <w:shd w:val="clear" w:color="auto" w:fill="auto"/>
          </w:tcPr>
          <w:p w:rsidR="00AB110B" w:rsidRPr="005F7BE3" w:rsidRDefault="00AB110B" w:rsidP="006E7CDA">
            <w:pPr>
              <w:autoSpaceDE w:val="0"/>
              <w:autoSpaceDN w:val="0"/>
              <w:adjustRightInd w:val="0"/>
              <w:rPr>
                <w:b/>
                <w:bCs/>
              </w:rPr>
            </w:pPr>
          </w:p>
          <w:p w:rsidR="00AB110B" w:rsidRPr="005F7BE3" w:rsidRDefault="00AB110B" w:rsidP="00AB110B">
            <w:pPr>
              <w:autoSpaceDE w:val="0"/>
              <w:autoSpaceDN w:val="0"/>
              <w:adjustRightInd w:val="0"/>
              <w:rPr>
                <w:b/>
              </w:rPr>
            </w:pPr>
            <w:r w:rsidRPr="005F7BE3">
              <w:rPr>
                <w:b/>
              </w:rPr>
              <w:t>Conditional Probability and the Rules of Probability (S-CP)</w:t>
            </w:r>
          </w:p>
          <w:p w:rsidR="00AB110B" w:rsidRPr="005F7BE3" w:rsidRDefault="00AB110B" w:rsidP="006E7CDA">
            <w:pPr>
              <w:autoSpaceDE w:val="0"/>
              <w:autoSpaceDN w:val="0"/>
              <w:adjustRightInd w:val="0"/>
              <w:rPr>
                <w:b/>
                <w:bCs/>
              </w:rPr>
            </w:pPr>
          </w:p>
        </w:tc>
      </w:tr>
      <w:tr w:rsidR="005F7BE3" w:rsidRPr="005F7BE3" w:rsidTr="00E63F62">
        <w:tc>
          <w:tcPr>
            <w:tcW w:w="9198" w:type="dxa"/>
            <w:gridSpan w:val="2"/>
            <w:shd w:val="clear" w:color="auto" w:fill="auto"/>
          </w:tcPr>
          <w:p w:rsidR="00AB110B" w:rsidRPr="005F7BE3" w:rsidRDefault="00AB110B" w:rsidP="006E7CDA">
            <w:pPr>
              <w:autoSpaceDE w:val="0"/>
              <w:autoSpaceDN w:val="0"/>
              <w:adjustRightInd w:val="0"/>
              <w:rPr>
                <w:b/>
                <w:bCs/>
              </w:rPr>
            </w:pPr>
            <w:r w:rsidRPr="005F7BE3">
              <w:rPr>
                <w:b/>
                <w:bCs/>
              </w:rPr>
              <w:t>Understand independence and conditional probability and use them to interpret data</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1. Describe events as subsets of a sample space (the set of outcomes) using characteristics (or categories) of the outcomes, or as unions, intersections, or complements of other events (“or,” “and,” “not”).</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 xml:space="preserve">2. Understand that two events </w:t>
            </w:r>
            <w:r w:rsidRPr="005F7BE3">
              <w:rPr>
                <w:i/>
                <w:iCs/>
              </w:rPr>
              <w:t xml:space="preserve">A </w:t>
            </w:r>
            <w:r w:rsidRPr="005F7BE3">
              <w:t xml:space="preserve">and </w:t>
            </w:r>
            <w:r w:rsidRPr="005F7BE3">
              <w:rPr>
                <w:i/>
                <w:iCs/>
              </w:rPr>
              <w:t xml:space="preserve">B </w:t>
            </w:r>
            <w:r w:rsidRPr="005F7BE3">
              <w:t xml:space="preserve">are independent if the probability of </w:t>
            </w:r>
            <w:r w:rsidRPr="005F7BE3">
              <w:rPr>
                <w:i/>
                <w:iCs/>
              </w:rPr>
              <w:t xml:space="preserve">A </w:t>
            </w:r>
            <w:r w:rsidRPr="005F7BE3">
              <w:t xml:space="preserve">and </w:t>
            </w:r>
            <w:r w:rsidRPr="005F7BE3">
              <w:rPr>
                <w:i/>
                <w:iCs/>
              </w:rPr>
              <w:t xml:space="preserve">B </w:t>
            </w:r>
            <w:r w:rsidRPr="005F7BE3">
              <w:t>occurring together is the product of their probabilities, and use this characterization to determine if they are independent.</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 xml:space="preserve">3. Understand the conditional probability of </w:t>
            </w:r>
            <w:r w:rsidRPr="005F7BE3">
              <w:rPr>
                <w:i/>
                <w:iCs/>
              </w:rPr>
              <w:t xml:space="preserve">A </w:t>
            </w:r>
            <w:r w:rsidRPr="005F7BE3">
              <w:t xml:space="preserve">given </w:t>
            </w:r>
            <w:r w:rsidRPr="005F7BE3">
              <w:rPr>
                <w:i/>
                <w:iCs/>
              </w:rPr>
              <w:t xml:space="preserve">B </w:t>
            </w:r>
            <w:r w:rsidRPr="005F7BE3">
              <w:t xml:space="preserve">as </w:t>
            </w:r>
            <w:r w:rsidRPr="005F7BE3">
              <w:rPr>
                <w:i/>
                <w:iCs/>
              </w:rPr>
              <w:t>P</w:t>
            </w:r>
            <w:r w:rsidRPr="005F7BE3">
              <w:t>(</w:t>
            </w:r>
            <w:r w:rsidRPr="005F7BE3">
              <w:rPr>
                <w:i/>
                <w:iCs/>
              </w:rPr>
              <w:t xml:space="preserve">A </w:t>
            </w:r>
            <w:r w:rsidRPr="005F7BE3">
              <w:t xml:space="preserve">and </w:t>
            </w:r>
            <w:r w:rsidRPr="005F7BE3">
              <w:rPr>
                <w:i/>
                <w:iCs/>
              </w:rPr>
              <w:t>B</w:t>
            </w:r>
            <w:r w:rsidRPr="005F7BE3">
              <w:t>)/</w:t>
            </w:r>
            <w:r w:rsidRPr="005F7BE3">
              <w:rPr>
                <w:i/>
                <w:iCs/>
              </w:rPr>
              <w:t>P</w:t>
            </w:r>
            <w:r w:rsidRPr="005F7BE3">
              <w:t>(</w:t>
            </w:r>
            <w:r w:rsidRPr="005F7BE3">
              <w:rPr>
                <w:i/>
                <w:iCs/>
              </w:rPr>
              <w:t>B</w:t>
            </w:r>
            <w:r w:rsidRPr="005F7BE3">
              <w:t xml:space="preserve">), and interpret independence of </w:t>
            </w:r>
            <w:r w:rsidRPr="005F7BE3">
              <w:rPr>
                <w:i/>
                <w:iCs/>
              </w:rPr>
              <w:t xml:space="preserve">A </w:t>
            </w:r>
            <w:r w:rsidRPr="005F7BE3">
              <w:t xml:space="preserve">and </w:t>
            </w:r>
            <w:r w:rsidRPr="005F7BE3">
              <w:rPr>
                <w:i/>
                <w:iCs/>
              </w:rPr>
              <w:t xml:space="preserve">B </w:t>
            </w:r>
            <w:r w:rsidRPr="005F7BE3">
              <w:t xml:space="preserve">as saying that the conditional probability of </w:t>
            </w:r>
            <w:r w:rsidRPr="005F7BE3">
              <w:rPr>
                <w:i/>
                <w:iCs/>
              </w:rPr>
              <w:t xml:space="preserve">A </w:t>
            </w:r>
            <w:r w:rsidRPr="005F7BE3">
              <w:t xml:space="preserve">given </w:t>
            </w:r>
            <w:r w:rsidRPr="005F7BE3">
              <w:rPr>
                <w:i/>
                <w:iCs/>
              </w:rPr>
              <w:t xml:space="preserve">B </w:t>
            </w:r>
            <w:r w:rsidRPr="005F7BE3">
              <w:t xml:space="preserve">is the same as the probability of </w:t>
            </w:r>
            <w:r w:rsidRPr="005F7BE3">
              <w:rPr>
                <w:i/>
                <w:iCs/>
              </w:rPr>
              <w:t>A</w:t>
            </w:r>
            <w:r w:rsidRPr="005F7BE3">
              <w:t xml:space="preserve">, and the conditional probability of </w:t>
            </w:r>
            <w:r w:rsidRPr="005F7BE3">
              <w:rPr>
                <w:i/>
                <w:iCs/>
              </w:rPr>
              <w:t xml:space="preserve">B </w:t>
            </w:r>
            <w:r w:rsidRPr="005F7BE3">
              <w:t xml:space="preserve">given </w:t>
            </w:r>
            <w:r w:rsidRPr="005F7BE3">
              <w:rPr>
                <w:i/>
                <w:iCs/>
              </w:rPr>
              <w:t xml:space="preserve">A </w:t>
            </w:r>
            <w:r w:rsidRPr="005F7BE3">
              <w:t xml:space="preserve">is the same as the probability of </w:t>
            </w:r>
            <w:r w:rsidRPr="005F7BE3">
              <w:rPr>
                <w:i/>
                <w:iCs/>
              </w:rPr>
              <w:t>B</w:t>
            </w:r>
            <w:r w:rsidRPr="005F7BE3">
              <w:t>.</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4. Construct and interpret two-way frequency tables of data when two categories are associated with each object being classified. Use the two-way table as a sample space to decide if events are independent and to approximate conditional probabilities.</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5. Recognize and explain the concepts of conditional probability and independence in everyday language and everyday situations.</w:t>
            </w:r>
          </w:p>
        </w:tc>
      </w:tr>
      <w:tr w:rsidR="005F7BE3" w:rsidRPr="005F7BE3" w:rsidTr="00E63F62">
        <w:tc>
          <w:tcPr>
            <w:tcW w:w="9198" w:type="dxa"/>
            <w:gridSpan w:val="2"/>
            <w:shd w:val="clear" w:color="auto" w:fill="auto"/>
          </w:tcPr>
          <w:p w:rsidR="00AB110B" w:rsidRPr="005F7BE3" w:rsidRDefault="00AB110B" w:rsidP="006E7CDA">
            <w:pPr>
              <w:autoSpaceDE w:val="0"/>
              <w:autoSpaceDN w:val="0"/>
              <w:adjustRightInd w:val="0"/>
              <w:rPr>
                <w:b/>
                <w:bCs/>
              </w:rPr>
            </w:pPr>
            <w:r w:rsidRPr="005F7BE3">
              <w:rPr>
                <w:b/>
                <w:bCs/>
              </w:rPr>
              <w:t>Use the rules of probability to compute probabilities of compound events in a uniform probability model</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 xml:space="preserve">6. Find the conditional probability of </w:t>
            </w:r>
            <w:r w:rsidRPr="005F7BE3">
              <w:rPr>
                <w:i/>
                <w:iCs/>
              </w:rPr>
              <w:t xml:space="preserve">A </w:t>
            </w:r>
            <w:r w:rsidRPr="005F7BE3">
              <w:t xml:space="preserve">given </w:t>
            </w:r>
            <w:r w:rsidRPr="005F7BE3">
              <w:rPr>
                <w:i/>
                <w:iCs/>
              </w:rPr>
              <w:t xml:space="preserve">B </w:t>
            </w:r>
            <w:r w:rsidRPr="005F7BE3">
              <w:t xml:space="preserve">as the fraction of </w:t>
            </w:r>
            <w:r w:rsidRPr="005F7BE3">
              <w:rPr>
                <w:i/>
                <w:iCs/>
              </w:rPr>
              <w:t>B</w:t>
            </w:r>
            <w:r w:rsidRPr="005F7BE3">
              <w:t xml:space="preserve">’s outcomes that also belong to </w:t>
            </w:r>
            <w:r w:rsidRPr="005F7BE3">
              <w:rPr>
                <w:i/>
                <w:iCs/>
              </w:rPr>
              <w:t xml:space="preserve">A, </w:t>
            </w:r>
            <w:r w:rsidRPr="005F7BE3">
              <w:t>and interpret the answer in terms of the model.</w:t>
            </w:r>
          </w:p>
        </w:tc>
      </w:tr>
      <w:tr w:rsidR="005F7BE3" w:rsidRPr="005F7BE3" w:rsidTr="00E63F62">
        <w:trPr>
          <w:gridBefore w:val="1"/>
          <w:wBefore w:w="342" w:type="dxa"/>
        </w:trPr>
        <w:tc>
          <w:tcPr>
            <w:tcW w:w="8856" w:type="dxa"/>
            <w:shd w:val="clear" w:color="auto" w:fill="auto"/>
          </w:tcPr>
          <w:p w:rsidR="00AB110B" w:rsidRPr="005F7BE3" w:rsidRDefault="00AB110B" w:rsidP="006E7CDA">
            <w:pPr>
              <w:autoSpaceDE w:val="0"/>
              <w:autoSpaceDN w:val="0"/>
              <w:adjustRightInd w:val="0"/>
            </w:pPr>
            <w:r w:rsidRPr="005F7BE3">
              <w:t xml:space="preserve">7. Apply the Addition Rule, </w:t>
            </w:r>
            <w:proofErr w:type="gramStart"/>
            <w:r w:rsidRPr="005F7BE3">
              <w:t>P(</w:t>
            </w:r>
            <w:proofErr w:type="gramEnd"/>
            <w:r w:rsidRPr="005F7BE3">
              <w:t>A or B) = P(A) + P(B) – P(A and B), and interpret the answer in terms of the model.</w:t>
            </w:r>
          </w:p>
        </w:tc>
      </w:tr>
      <w:tr w:rsidR="005F7BE3" w:rsidRPr="005F7BE3" w:rsidTr="00E63F62">
        <w:trPr>
          <w:gridBefore w:val="1"/>
          <w:wBefore w:w="342" w:type="dxa"/>
        </w:trPr>
        <w:tc>
          <w:tcPr>
            <w:tcW w:w="8856" w:type="dxa"/>
            <w:shd w:val="clear" w:color="auto" w:fill="auto"/>
          </w:tcPr>
          <w:p w:rsidR="00AB110B" w:rsidRPr="005F7BE3" w:rsidRDefault="000B69B3" w:rsidP="006E7CDA">
            <w:pPr>
              <w:autoSpaceDE w:val="0"/>
              <w:autoSpaceDN w:val="0"/>
              <w:adjustRightInd w:val="0"/>
            </w:pPr>
            <w:r w:rsidRPr="005F7BE3">
              <w:t xml:space="preserve">(+) </w:t>
            </w:r>
            <w:r w:rsidR="00AB110B" w:rsidRPr="005F7BE3">
              <w:t xml:space="preserve">8. Apply the general Multiplication Rule in a uniform probability model, </w:t>
            </w:r>
            <w:proofErr w:type="gramStart"/>
            <w:r w:rsidR="00AB110B" w:rsidRPr="005F7BE3">
              <w:t>P(</w:t>
            </w:r>
            <w:proofErr w:type="gramEnd"/>
            <w:r w:rsidR="00AB110B" w:rsidRPr="005F7BE3">
              <w:t>A and B) = P(A)P(B|A) = P(B)P(A|B), and interpret the answer in terms of the model.</w:t>
            </w:r>
          </w:p>
        </w:tc>
      </w:tr>
      <w:tr w:rsidR="005F7BE3" w:rsidRPr="005F7BE3" w:rsidTr="00E63F62">
        <w:trPr>
          <w:gridBefore w:val="1"/>
          <w:wBefore w:w="342" w:type="dxa"/>
        </w:trPr>
        <w:tc>
          <w:tcPr>
            <w:tcW w:w="8856" w:type="dxa"/>
            <w:shd w:val="clear" w:color="auto" w:fill="auto"/>
          </w:tcPr>
          <w:p w:rsidR="00AB110B" w:rsidRPr="005F7BE3" w:rsidRDefault="000B69B3" w:rsidP="006E7CDA">
            <w:pPr>
              <w:autoSpaceDE w:val="0"/>
              <w:autoSpaceDN w:val="0"/>
              <w:adjustRightInd w:val="0"/>
            </w:pPr>
            <w:r w:rsidRPr="005F7BE3">
              <w:t xml:space="preserve">(+) </w:t>
            </w:r>
            <w:r w:rsidR="00AB110B" w:rsidRPr="005F7BE3">
              <w:t xml:space="preserve">9. Use permutations and combinations to compute probabilities of compound events and solve problems. </w:t>
            </w:r>
          </w:p>
        </w:tc>
      </w:tr>
    </w:tbl>
    <w:p w:rsidR="00E868FC" w:rsidRPr="005F7BE3" w:rsidRDefault="00E868FC" w:rsidP="00E868FC">
      <w:pPr>
        <w:rPr>
          <w:b/>
          <w:u w:val="single"/>
        </w:rPr>
      </w:pPr>
    </w:p>
    <w:p w:rsidR="002137B0" w:rsidRPr="005F7BE3" w:rsidRDefault="002137B0" w:rsidP="00E868FC"/>
    <w:p w:rsidR="0022578D" w:rsidRPr="00BD332E" w:rsidRDefault="0022578D">
      <w:pPr>
        <w:rPr>
          <w:color w:val="FF0000"/>
        </w:rPr>
      </w:pPr>
    </w:p>
    <w:p w:rsidR="00A83296" w:rsidRPr="00BD332E" w:rsidRDefault="00A83296">
      <w:pPr>
        <w:rPr>
          <w:color w:val="FF0000"/>
        </w:rPr>
      </w:pPr>
    </w:p>
    <w:p w:rsidR="00C77DF6" w:rsidRPr="00840C66" w:rsidRDefault="00C77DF6">
      <w:r w:rsidRPr="00840C66">
        <w:br w:type="page"/>
      </w:r>
      <w:bookmarkStart w:id="0" w:name="_GoBack"/>
      <w:bookmarkEnd w:id="0"/>
    </w:p>
    <w:p w:rsidR="00786A41" w:rsidRPr="00617BCD" w:rsidRDefault="00D33C03" w:rsidP="002B5EC2">
      <w:pPr>
        <w:rPr>
          <w:b/>
        </w:rPr>
      </w:pPr>
      <w:r w:rsidRPr="00840C66">
        <w:rPr>
          <w:b/>
        </w:rPr>
        <w:lastRenderedPageBreak/>
        <w:t xml:space="preserve">Two-Way Tables and the </w:t>
      </w:r>
      <w:r w:rsidRPr="00617BCD">
        <w:rPr>
          <w:b/>
        </w:rPr>
        <w:t>General Addition Rule</w:t>
      </w:r>
      <w:r w:rsidR="004230F6" w:rsidRPr="00617BCD">
        <w:rPr>
          <w:b/>
        </w:rPr>
        <w:t xml:space="preserve"> </w:t>
      </w:r>
      <w:r w:rsidR="004230F6" w:rsidRPr="00617BCD">
        <w:t>(S-CP.</w:t>
      </w:r>
      <w:r w:rsidR="007A4DA0">
        <w:t xml:space="preserve">1, </w:t>
      </w:r>
      <w:r w:rsidR="004230F6" w:rsidRPr="00617BCD">
        <w:t>4, 7)</w:t>
      </w:r>
    </w:p>
    <w:p w:rsidR="00D33C03" w:rsidRPr="00617BCD" w:rsidRDefault="00D33C03" w:rsidP="002B5EC2"/>
    <w:p w:rsidR="00457EFE" w:rsidRPr="00617BCD" w:rsidRDefault="00457EFE" w:rsidP="00457EFE">
      <w:pPr>
        <w:rPr>
          <w:b/>
        </w:rPr>
      </w:pPr>
      <w:r w:rsidRPr="00617BCD">
        <w:rPr>
          <w:b/>
        </w:rPr>
        <w:t>Free Tacos!</w:t>
      </w:r>
    </w:p>
    <w:p w:rsidR="00457EFE" w:rsidRPr="00617BCD" w:rsidRDefault="00457EFE" w:rsidP="00457EFE">
      <w:r w:rsidRPr="00617BCD">
        <w:t>In 2012, fans at Arizona Diamondbacks home games would win 3 free tacos from Taco Bell if the Diamondbacks scored 6 or more runs.  In the 2012 season, the Diamondbacks won 41 of their 81 home games and gave away free tacos in 30 of their 81 home games.  In 26 of the games, the Diamondbacks won and gave away free tacos.  Let W = win and T = free tacos.  Choose a Diamondbacks home game at random.</w:t>
      </w:r>
    </w:p>
    <w:p w:rsidR="00457EFE" w:rsidRPr="00617BCD" w:rsidRDefault="00457EFE" w:rsidP="00840C66">
      <w:pPr>
        <w:pStyle w:val="ListParagraph"/>
        <w:numPr>
          <w:ilvl w:val="0"/>
          <w:numId w:val="12"/>
        </w:numPr>
      </w:pPr>
      <w:r w:rsidRPr="00617BCD">
        <w:t>Summarize these data in a two-way table.</w:t>
      </w:r>
    </w:p>
    <w:p w:rsidR="00457EFE" w:rsidRPr="00617BCD" w:rsidRDefault="00457EFE" w:rsidP="00840C66">
      <w:pPr>
        <w:ind w:left="360"/>
      </w:pPr>
    </w:p>
    <w:p w:rsidR="00840C66" w:rsidRPr="00617BCD" w:rsidRDefault="00840C66" w:rsidP="00840C66">
      <w:pPr>
        <w:ind w:left="360"/>
      </w:pPr>
    </w:p>
    <w:p w:rsidR="00953B25" w:rsidRPr="00617BCD" w:rsidRDefault="00953B25" w:rsidP="00840C66">
      <w:pPr>
        <w:ind w:left="360"/>
      </w:pPr>
    </w:p>
    <w:p w:rsidR="00953B25" w:rsidRPr="00617BCD" w:rsidRDefault="00953B25" w:rsidP="00840C66">
      <w:pPr>
        <w:ind w:left="360"/>
      </w:pPr>
    </w:p>
    <w:p w:rsidR="00953B25" w:rsidRPr="00617BCD" w:rsidRDefault="00953B25" w:rsidP="00840C66">
      <w:pPr>
        <w:ind w:left="360"/>
      </w:pPr>
    </w:p>
    <w:p w:rsidR="00953B25" w:rsidRPr="00617BCD" w:rsidRDefault="00953B25" w:rsidP="00840C66">
      <w:pPr>
        <w:ind w:left="360"/>
      </w:pPr>
    </w:p>
    <w:p w:rsidR="00953B25" w:rsidRPr="00617BCD" w:rsidRDefault="00953B25" w:rsidP="00840C66">
      <w:pPr>
        <w:ind w:left="360"/>
      </w:pPr>
    </w:p>
    <w:p w:rsidR="00840C66" w:rsidRPr="00617BCD" w:rsidRDefault="00840C66" w:rsidP="00840C66">
      <w:pPr>
        <w:ind w:left="360"/>
      </w:pPr>
    </w:p>
    <w:p w:rsidR="00D33C03" w:rsidRPr="00617BCD" w:rsidRDefault="00D33C03" w:rsidP="00840C66"/>
    <w:p w:rsidR="00D33C03" w:rsidRPr="00617BCD" w:rsidRDefault="00D33C03" w:rsidP="00840C66">
      <w:pPr>
        <w:pStyle w:val="ListParagraph"/>
        <w:numPr>
          <w:ilvl w:val="0"/>
          <w:numId w:val="12"/>
        </w:numPr>
      </w:pPr>
      <w:r w:rsidRPr="00617BCD">
        <w:t xml:space="preserve">What is the probability that the </w:t>
      </w:r>
      <w:r w:rsidR="00953B25" w:rsidRPr="00617BCD">
        <w:t>D-backs</w:t>
      </w:r>
      <w:r w:rsidRPr="00617BCD">
        <w:t xml:space="preserve"> win?</w:t>
      </w:r>
    </w:p>
    <w:p w:rsidR="00D33C03" w:rsidRPr="00617BCD" w:rsidRDefault="00D33C03" w:rsidP="00840C66"/>
    <w:p w:rsidR="00D33C03" w:rsidRPr="00617BCD" w:rsidRDefault="00D33C03" w:rsidP="00840C66"/>
    <w:p w:rsidR="00953B25" w:rsidRPr="00617BCD" w:rsidRDefault="00953B25" w:rsidP="00840C66"/>
    <w:p w:rsidR="00D33C03" w:rsidRPr="00617BCD" w:rsidRDefault="00D33C03" w:rsidP="00840C66"/>
    <w:p w:rsidR="00D33C03" w:rsidRPr="00617BCD" w:rsidRDefault="00D33C03" w:rsidP="00840C66"/>
    <w:p w:rsidR="00D33C03" w:rsidRPr="00617BCD" w:rsidRDefault="00D33C03" w:rsidP="00840C66">
      <w:pPr>
        <w:pStyle w:val="ListParagraph"/>
        <w:numPr>
          <w:ilvl w:val="0"/>
          <w:numId w:val="12"/>
        </w:numPr>
      </w:pPr>
      <w:r w:rsidRPr="00617BCD">
        <w:t>What is the probability that there are free tacos?</w:t>
      </w:r>
    </w:p>
    <w:p w:rsidR="00D33C03" w:rsidRPr="00617BCD" w:rsidRDefault="00D33C03" w:rsidP="00840C66"/>
    <w:p w:rsidR="00D33C03" w:rsidRPr="00617BCD" w:rsidRDefault="00D33C03" w:rsidP="00840C66"/>
    <w:p w:rsidR="00953B25" w:rsidRPr="00617BCD" w:rsidRDefault="00953B25" w:rsidP="00840C66"/>
    <w:p w:rsidR="00D33C03" w:rsidRPr="00617BCD" w:rsidRDefault="00D33C03" w:rsidP="00840C66"/>
    <w:p w:rsidR="00D33C03" w:rsidRPr="00617BCD" w:rsidRDefault="00D33C03" w:rsidP="00840C66"/>
    <w:p w:rsidR="00D33C03" w:rsidRPr="00617BCD" w:rsidRDefault="00D33C03" w:rsidP="00840C66">
      <w:pPr>
        <w:pStyle w:val="ListParagraph"/>
        <w:numPr>
          <w:ilvl w:val="0"/>
          <w:numId w:val="12"/>
        </w:numPr>
      </w:pPr>
      <w:r w:rsidRPr="00617BCD">
        <w:t xml:space="preserve">What is the probability that the </w:t>
      </w:r>
      <w:r w:rsidR="00953B25" w:rsidRPr="00617BCD">
        <w:t>D-backs</w:t>
      </w:r>
      <w:r w:rsidRPr="00617BCD">
        <w:t xml:space="preserve"> win </w:t>
      </w:r>
      <w:r w:rsidRPr="00617BCD">
        <w:rPr>
          <w:u w:val="single"/>
        </w:rPr>
        <w:t>and</w:t>
      </w:r>
      <w:r w:rsidRPr="00617BCD">
        <w:t xml:space="preserve"> there are free tacos?  </w:t>
      </w:r>
    </w:p>
    <w:p w:rsidR="00D33C03" w:rsidRPr="00617BCD" w:rsidRDefault="00D33C03" w:rsidP="00840C66"/>
    <w:p w:rsidR="00953B25" w:rsidRPr="00617BCD" w:rsidRDefault="00953B25" w:rsidP="00840C66"/>
    <w:p w:rsidR="00D33C03" w:rsidRPr="00617BCD" w:rsidRDefault="00D33C03" w:rsidP="00840C66"/>
    <w:p w:rsidR="00D33C03" w:rsidRPr="00617BCD" w:rsidRDefault="00D33C03" w:rsidP="00840C66"/>
    <w:p w:rsidR="00D33C03" w:rsidRPr="00617BCD" w:rsidRDefault="00D33C03" w:rsidP="00840C66"/>
    <w:p w:rsidR="00D33C03" w:rsidRPr="00617BCD" w:rsidRDefault="00D33C03" w:rsidP="00840C66">
      <w:pPr>
        <w:pStyle w:val="ListParagraph"/>
        <w:numPr>
          <w:ilvl w:val="0"/>
          <w:numId w:val="12"/>
        </w:numPr>
      </w:pPr>
      <w:r w:rsidRPr="00617BCD">
        <w:t xml:space="preserve">What is the probability that the </w:t>
      </w:r>
      <w:r w:rsidR="00953B25" w:rsidRPr="00617BCD">
        <w:t>D-backs</w:t>
      </w:r>
      <w:r w:rsidRPr="00617BCD">
        <w:t xml:space="preserve"> win </w:t>
      </w:r>
      <w:r w:rsidRPr="00617BCD">
        <w:rPr>
          <w:u w:val="single"/>
        </w:rPr>
        <w:t>or</w:t>
      </w:r>
      <w:r w:rsidRPr="00617BCD">
        <w:t xml:space="preserve"> there are free tacos?  </w:t>
      </w:r>
    </w:p>
    <w:p w:rsidR="00D33C03" w:rsidRPr="00617BCD" w:rsidRDefault="00D33C03" w:rsidP="00840C66"/>
    <w:p w:rsidR="00D33C03" w:rsidRPr="00617BCD" w:rsidRDefault="00D33C03" w:rsidP="00840C66"/>
    <w:p w:rsidR="00953B25" w:rsidRPr="00617BCD" w:rsidRDefault="00953B25" w:rsidP="00840C66"/>
    <w:p w:rsidR="00D33C03" w:rsidRPr="00617BCD" w:rsidRDefault="00D33C03" w:rsidP="00840C66"/>
    <w:p w:rsidR="00D33C03" w:rsidRPr="00617BCD" w:rsidRDefault="00D33C03" w:rsidP="00840C66"/>
    <w:p w:rsidR="00D33C03" w:rsidRPr="00617BCD" w:rsidRDefault="00D33C03" w:rsidP="00840C66">
      <w:pPr>
        <w:pStyle w:val="ListParagraph"/>
        <w:numPr>
          <w:ilvl w:val="0"/>
          <w:numId w:val="12"/>
        </w:numPr>
      </w:pPr>
      <w:r w:rsidRPr="00617BCD">
        <w:t>What is the General Addition Rule?</w:t>
      </w:r>
    </w:p>
    <w:p w:rsidR="00D33C03" w:rsidRPr="00617BCD" w:rsidRDefault="00D33C03" w:rsidP="002B5EC2"/>
    <w:p w:rsidR="00D33C03" w:rsidRPr="00617BCD" w:rsidRDefault="00D33C03" w:rsidP="002B5EC2"/>
    <w:p w:rsidR="00D33C03" w:rsidRPr="00617BCD" w:rsidRDefault="00D33C03">
      <w:r w:rsidRPr="00617BCD">
        <w:br w:type="page"/>
      </w:r>
    </w:p>
    <w:p w:rsidR="00D33C03" w:rsidRPr="0015268B" w:rsidRDefault="004230F6" w:rsidP="002B5EC2">
      <w:r w:rsidRPr="0015268B">
        <w:rPr>
          <w:b/>
        </w:rPr>
        <w:lastRenderedPageBreak/>
        <w:t>Conditional probability and independence</w:t>
      </w:r>
      <w:r w:rsidRPr="0015268B">
        <w:t xml:space="preserve"> (S-CP.3–6)</w:t>
      </w:r>
    </w:p>
    <w:p w:rsidR="004230F6" w:rsidRPr="0015268B" w:rsidRDefault="004230F6" w:rsidP="002B5EC2"/>
    <w:p w:rsidR="00021298" w:rsidRPr="0015268B" w:rsidRDefault="004230F6" w:rsidP="002B5EC2">
      <w:pPr>
        <w:rPr>
          <w:b/>
        </w:rPr>
      </w:pPr>
      <w:r w:rsidRPr="0015268B">
        <w:rPr>
          <w:b/>
        </w:rPr>
        <w:t>More Tacos!</w:t>
      </w:r>
    </w:p>
    <w:tbl>
      <w:tblPr>
        <w:tblStyle w:val="TableGrid"/>
        <w:tblpPr w:leftFromText="180" w:rightFromText="180" w:vertAnchor="text" w:horzAnchor="page" w:tblpX="4232" w:tblpY="-22"/>
        <w:tblW w:w="0" w:type="auto"/>
        <w:tblLook w:val="04A0" w:firstRow="1" w:lastRow="0" w:firstColumn="1" w:lastColumn="0" w:noHBand="0" w:noVBand="1"/>
      </w:tblPr>
      <w:tblGrid>
        <w:gridCol w:w="1090"/>
        <w:gridCol w:w="657"/>
        <w:gridCol w:w="683"/>
        <w:gridCol w:w="763"/>
      </w:tblGrid>
      <w:tr w:rsidR="0015268B" w:rsidRPr="0015268B" w:rsidTr="0015268B">
        <w:tc>
          <w:tcPr>
            <w:tcW w:w="0" w:type="auto"/>
            <w:vAlign w:val="center"/>
          </w:tcPr>
          <w:p w:rsidR="0015268B" w:rsidRPr="0015268B" w:rsidRDefault="0015268B" w:rsidP="0015268B">
            <w:pPr>
              <w:jc w:val="center"/>
              <w:rPr>
                <w:b/>
              </w:rPr>
            </w:pPr>
          </w:p>
        </w:tc>
        <w:tc>
          <w:tcPr>
            <w:tcW w:w="0" w:type="auto"/>
            <w:vAlign w:val="center"/>
          </w:tcPr>
          <w:p w:rsidR="0015268B" w:rsidRPr="0015268B" w:rsidRDefault="0015268B" w:rsidP="0015268B">
            <w:pPr>
              <w:jc w:val="center"/>
              <w:rPr>
                <w:b/>
              </w:rPr>
            </w:pPr>
            <w:r w:rsidRPr="0015268B">
              <w:rPr>
                <w:b/>
              </w:rPr>
              <w:t>Win</w:t>
            </w:r>
          </w:p>
        </w:tc>
        <w:tc>
          <w:tcPr>
            <w:tcW w:w="0" w:type="auto"/>
            <w:vAlign w:val="center"/>
          </w:tcPr>
          <w:p w:rsidR="0015268B" w:rsidRPr="0015268B" w:rsidRDefault="0015268B" w:rsidP="0015268B">
            <w:pPr>
              <w:jc w:val="center"/>
              <w:rPr>
                <w:b/>
              </w:rPr>
            </w:pPr>
            <w:r w:rsidRPr="0015268B">
              <w:rPr>
                <w:b/>
              </w:rPr>
              <w:t>Loss</w:t>
            </w:r>
          </w:p>
        </w:tc>
        <w:tc>
          <w:tcPr>
            <w:tcW w:w="0" w:type="auto"/>
            <w:vAlign w:val="center"/>
          </w:tcPr>
          <w:p w:rsidR="0015268B" w:rsidRPr="0015268B" w:rsidRDefault="0015268B" w:rsidP="0015268B">
            <w:pPr>
              <w:jc w:val="center"/>
              <w:rPr>
                <w:b/>
              </w:rPr>
            </w:pPr>
            <w:r w:rsidRPr="0015268B">
              <w:rPr>
                <w:b/>
              </w:rPr>
              <w:t>Total</w:t>
            </w:r>
          </w:p>
        </w:tc>
      </w:tr>
      <w:tr w:rsidR="0015268B" w:rsidRPr="0015268B" w:rsidTr="0015268B">
        <w:tc>
          <w:tcPr>
            <w:tcW w:w="0" w:type="auto"/>
            <w:vAlign w:val="center"/>
          </w:tcPr>
          <w:p w:rsidR="0015268B" w:rsidRPr="0015268B" w:rsidRDefault="0015268B" w:rsidP="0015268B">
            <w:pPr>
              <w:jc w:val="center"/>
              <w:rPr>
                <w:b/>
              </w:rPr>
            </w:pPr>
            <w:r w:rsidRPr="0015268B">
              <w:rPr>
                <w:b/>
              </w:rPr>
              <w:t>Tacos!</w:t>
            </w:r>
          </w:p>
        </w:tc>
        <w:tc>
          <w:tcPr>
            <w:tcW w:w="0" w:type="auto"/>
            <w:vAlign w:val="center"/>
          </w:tcPr>
          <w:p w:rsidR="0015268B" w:rsidRPr="0015268B" w:rsidRDefault="0015268B" w:rsidP="0015268B">
            <w:pPr>
              <w:jc w:val="center"/>
            </w:pPr>
            <w:r w:rsidRPr="0015268B">
              <w:t>26</w:t>
            </w:r>
          </w:p>
        </w:tc>
        <w:tc>
          <w:tcPr>
            <w:tcW w:w="0" w:type="auto"/>
            <w:vAlign w:val="center"/>
          </w:tcPr>
          <w:p w:rsidR="0015268B" w:rsidRPr="0015268B" w:rsidRDefault="0015268B" w:rsidP="0015268B">
            <w:pPr>
              <w:jc w:val="center"/>
            </w:pPr>
            <w:r w:rsidRPr="0015268B">
              <w:t>4</w:t>
            </w:r>
          </w:p>
        </w:tc>
        <w:tc>
          <w:tcPr>
            <w:tcW w:w="0" w:type="auto"/>
            <w:vAlign w:val="center"/>
          </w:tcPr>
          <w:p w:rsidR="0015268B" w:rsidRPr="0015268B" w:rsidRDefault="0015268B" w:rsidP="0015268B">
            <w:pPr>
              <w:jc w:val="center"/>
              <w:rPr>
                <w:b/>
              </w:rPr>
            </w:pPr>
            <w:r w:rsidRPr="0015268B">
              <w:rPr>
                <w:b/>
              </w:rPr>
              <w:t>30</w:t>
            </w:r>
          </w:p>
        </w:tc>
      </w:tr>
      <w:tr w:rsidR="0015268B" w:rsidRPr="0015268B" w:rsidTr="0015268B">
        <w:tc>
          <w:tcPr>
            <w:tcW w:w="0" w:type="auto"/>
            <w:vAlign w:val="center"/>
          </w:tcPr>
          <w:p w:rsidR="0015268B" w:rsidRPr="0015268B" w:rsidRDefault="0015268B" w:rsidP="0015268B">
            <w:pPr>
              <w:jc w:val="center"/>
              <w:rPr>
                <w:b/>
              </w:rPr>
            </w:pPr>
            <w:r w:rsidRPr="0015268B">
              <w:rPr>
                <w:b/>
              </w:rPr>
              <w:t>No tacos</w:t>
            </w:r>
          </w:p>
        </w:tc>
        <w:tc>
          <w:tcPr>
            <w:tcW w:w="0" w:type="auto"/>
            <w:vAlign w:val="center"/>
          </w:tcPr>
          <w:p w:rsidR="0015268B" w:rsidRPr="0015268B" w:rsidRDefault="0015268B" w:rsidP="0015268B">
            <w:pPr>
              <w:jc w:val="center"/>
            </w:pPr>
            <w:r w:rsidRPr="0015268B">
              <w:t>15</w:t>
            </w:r>
          </w:p>
        </w:tc>
        <w:tc>
          <w:tcPr>
            <w:tcW w:w="0" w:type="auto"/>
            <w:vAlign w:val="center"/>
          </w:tcPr>
          <w:p w:rsidR="0015268B" w:rsidRPr="0015268B" w:rsidRDefault="0015268B" w:rsidP="0015268B">
            <w:pPr>
              <w:jc w:val="center"/>
            </w:pPr>
            <w:r w:rsidRPr="0015268B">
              <w:t>36</w:t>
            </w:r>
          </w:p>
        </w:tc>
        <w:tc>
          <w:tcPr>
            <w:tcW w:w="0" w:type="auto"/>
            <w:vAlign w:val="center"/>
          </w:tcPr>
          <w:p w:rsidR="0015268B" w:rsidRPr="0015268B" w:rsidRDefault="0015268B" w:rsidP="0015268B">
            <w:pPr>
              <w:jc w:val="center"/>
              <w:rPr>
                <w:b/>
              </w:rPr>
            </w:pPr>
            <w:r w:rsidRPr="0015268B">
              <w:rPr>
                <w:b/>
              </w:rPr>
              <w:t>51</w:t>
            </w:r>
          </w:p>
        </w:tc>
      </w:tr>
      <w:tr w:rsidR="0015268B" w:rsidRPr="0015268B" w:rsidTr="0015268B">
        <w:tc>
          <w:tcPr>
            <w:tcW w:w="0" w:type="auto"/>
            <w:vAlign w:val="center"/>
          </w:tcPr>
          <w:p w:rsidR="0015268B" w:rsidRPr="0015268B" w:rsidRDefault="0015268B" w:rsidP="0015268B">
            <w:pPr>
              <w:jc w:val="center"/>
              <w:rPr>
                <w:b/>
              </w:rPr>
            </w:pPr>
            <w:r w:rsidRPr="0015268B">
              <w:rPr>
                <w:b/>
              </w:rPr>
              <w:t>Total</w:t>
            </w:r>
          </w:p>
        </w:tc>
        <w:tc>
          <w:tcPr>
            <w:tcW w:w="0" w:type="auto"/>
            <w:vAlign w:val="center"/>
          </w:tcPr>
          <w:p w:rsidR="0015268B" w:rsidRPr="0015268B" w:rsidRDefault="0015268B" w:rsidP="0015268B">
            <w:pPr>
              <w:jc w:val="center"/>
              <w:rPr>
                <w:b/>
              </w:rPr>
            </w:pPr>
            <w:r w:rsidRPr="0015268B">
              <w:rPr>
                <w:b/>
              </w:rPr>
              <w:t>41</w:t>
            </w:r>
          </w:p>
        </w:tc>
        <w:tc>
          <w:tcPr>
            <w:tcW w:w="0" w:type="auto"/>
            <w:vAlign w:val="center"/>
          </w:tcPr>
          <w:p w:rsidR="0015268B" w:rsidRPr="0015268B" w:rsidRDefault="0015268B" w:rsidP="0015268B">
            <w:pPr>
              <w:jc w:val="center"/>
              <w:rPr>
                <w:b/>
              </w:rPr>
            </w:pPr>
            <w:r w:rsidRPr="0015268B">
              <w:rPr>
                <w:b/>
              </w:rPr>
              <w:t>40</w:t>
            </w:r>
          </w:p>
        </w:tc>
        <w:tc>
          <w:tcPr>
            <w:tcW w:w="0" w:type="auto"/>
            <w:vAlign w:val="center"/>
          </w:tcPr>
          <w:p w:rsidR="0015268B" w:rsidRPr="0015268B" w:rsidRDefault="0015268B" w:rsidP="0015268B">
            <w:pPr>
              <w:jc w:val="center"/>
              <w:rPr>
                <w:b/>
              </w:rPr>
            </w:pPr>
            <w:r w:rsidRPr="0015268B">
              <w:rPr>
                <w:b/>
              </w:rPr>
              <w:t>81</w:t>
            </w:r>
          </w:p>
        </w:tc>
      </w:tr>
    </w:tbl>
    <w:p w:rsidR="0015268B" w:rsidRPr="0015268B" w:rsidRDefault="0015268B" w:rsidP="002B5EC2">
      <w:pPr>
        <w:rPr>
          <w:b/>
        </w:rPr>
      </w:pPr>
    </w:p>
    <w:p w:rsidR="0015268B" w:rsidRPr="0015268B" w:rsidRDefault="0015268B" w:rsidP="002B5EC2">
      <w:pPr>
        <w:rPr>
          <w:b/>
        </w:rPr>
      </w:pPr>
    </w:p>
    <w:p w:rsidR="0015268B" w:rsidRPr="0015268B" w:rsidRDefault="0015268B" w:rsidP="002B5EC2">
      <w:pPr>
        <w:rPr>
          <w:b/>
        </w:rPr>
      </w:pPr>
    </w:p>
    <w:p w:rsidR="0015268B" w:rsidRPr="0015268B" w:rsidRDefault="0015268B" w:rsidP="002B5EC2">
      <w:pPr>
        <w:rPr>
          <w:b/>
        </w:rPr>
      </w:pPr>
    </w:p>
    <w:p w:rsidR="0015268B" w:rsidRPr="0015268B" w:rsidRDefault="0015268B" w:rsidP="002B5EC2">
      <w:pPr>
        <w:rPr>
          <w:b/>
        </w:rPr>
      </w:pPr>
    </w:p>
    <w:p w:rsidR="004230F6" w:rsidRPr="0015268B" w:rsidRDefault="004230F6" w:rsidP="0015268B">
      <w:pPr>
        <w:pStyle w:val="ListParagraph"/>
        <w:numPr>
          <w:ilvl w:val="0"/>
          <w:numId w:val="12"/>
        </w:numPr>
      </w:pPr>
      <w:r w:rsidRPr="0015268B">
        <w:t xml:space="preserve">What is the probability that there are free tacos, given that the </w:t>
      </w:r>
      <w:r w:rsidR="0015268B" w:rsidRPr="0015268B">
        <w:t>D-backs</w:t>
      </w:r>
      <w:r w:rsidRPr="0015268B">
        <w:t xml:space="preserve"> won the game?  </w:t>
      </w:r>
    </w:p>
    <w:p w:rsidR="004230F6" w:rsidRPr="0015268B" w:rsidRDefault="004230F6" w:rsidP="002B5EC2"/>
    <w:p w:rsidR="00021298" w:rsidRPr="0015268B" w:rsidRDefault="00021298" w:rsidP="002B5EC2"/>
    <w:p w:rsidR="00F102B5" w:rsidRPr="0015268B" w:rsidRDefault="00F102B5" w:rsidP="002B5EC2"/>
    <w:p w:rsidR="004230F6" w:rsidRPr="0015268B" w:rsidRDefault="004230F6" w:rsidP="002B5EC2"/>
    <w:p w:rsidR="004230F6" w:rsidRPr="0015268B" w:rsidRDefault="004230F6" w:rsidP="002B5EC2"/>
    <w:p w:rsidR="004230F6" w:rsidRPr="0015268B" w:rsidRDefault="004230F6" w:rsidP="0015268B">
      <w:pPr>
        <w:pStyle w:val="ListParagraph"/>
        <w:numPr>
          <w:ilvl w:val="0"/>
          <w:numId w:val="12"/>
        </w:numPr>
      </w:pPr>
      <w:r w:rsidRPr="0015268B">
        <w:t xml:space="preserve">What is the probability that the </w:t>
      </w:r>
      <w:r w:rsidR="0015268B" w:rsidRPr="0015268B">
        <w:t>D-backs</w:t>
      </w:r>
      <w:r w:rsidRPr="0015268B">
        <w:t xml:space="preserve"> win the game, given that there were free tacos?</w:t>
      </w:r>
    </w:p>
    <w:p w:rsidR="004230F6" w:rsidRPr="0015268B" w:rsidRDefault="004230F6" w:rsidP="002B5EC2"/>
    <w:p w:rsidR="004230F6" w:rsidRPr="0015268B" w:rsidRDefault="004230F6" w:rsidP="002B5EC2"/>
    <w:p w:rsidR="004230F6" w:rsidRPr="0015268B" w:rsidRDefault="004230F6" w:rsidP="002B5EC2"/>
    <w:p w:rsidR="00F102B5" w:rsidRPr="0015268B" w:rsidRDefault="00F102B5" w:rsidP="002B5EC2"/>
    <w:p w:rsidR="00021298" w:rsidRPr="0015268B" w:rsidRDefault="00021298" w:rsidP="002B5EC2"/>
    <w:p w:rsidR="004230F6" w:rsidRPr="0015268B" w:rsidRDefault="004230F6" w:rsidP="002B5EC2"/>
    <w:p w:rsidR="004230F6" w:rsidRPr="0015268B" w:rsidRDefault="004230F6" w:rsidP="0015268B">
      <w:pPr>
        <w:pStyle w:val="ListParagraph"/>
        <w:numPr>
          <w:ilvl w:val="0"/>
          <w:numId w:val="12"/>
        </w:numPr>
      </w:pPr>
      <w:r w:rsidRPr="0015268B">
        <w:t>What is a conditional probability?  What notation do we use?</w:t>
      </w:r>
      <w:r w:rsidR="005E2BFE" w:rsidRPr="0015268B">
        <w:t xml:space="preserve">  Is there a formula?</w:t>
      </w:r>
    </w:p>
    <w:p w:rsidR="005E2BFE" w:rsidRPr="0015268B" w:rsidRDefault="005E2BFE" w:rsidP="002B5EC2"/>
    <w:p w:rsidR="005E2BFE" w:rsidRPr="0015268B" w:rsidRDefault="005E2BFE" w:rsidP="002B5EC2"/>
    <w:p w:rsidR="004230F6" w:rsidRPr="0015268B" w:rsidRDefault="004230F6" w:rsidP="002B5EC2"/>
    <w:p w:rsidR="00F102B5" w:rsidRPr="0015268B" w:rsidRDefault="00F102B5" w:rsidP="002B5EC2"/>
    <w:p w:rsidR="00F102B5" w:rsidRPr="0015268B" w:rsidRDefault="00F102B5" w:rsidP="002B5EC2"/>
    <w:p w:rsidR="00F102B5" w:rsidRPr="0015268B" w:rsidRDefault="00F102B5" w:rsidP="002B5EC2"/>
    <w:p w:rsidR="004230F6" w:rsidRPr="0015268B" w:rsidRDefault="004230F6" w:rsidP="002B5EC2"/>
    <w:p w:rsidR="004230F6" w:rsidRPr="0015268B" w:rsidRDefault="004230F6" w:rsidP="002B5EC2"/>
    <w:p w:rsidR="004230F6" w:rsidRPr="0015268B" w:rsidRDefault="004230F6" w:rsidP="002B5EC2"/>
    <w:p w:rsidR="004230F6" w:rsidRPr="009E7DAB" w:rsidRDefault="004230F6" w:rsidP="0015268B">
      <w:pPr>
        <w:pStyle w:val="ListParagraph"/>
        <w:numPr>
          <w:ilvl w:val="0"/>
          <w:numId w:val="12"/>
        </w:numPr>
      </w:pPr>
      <w:r w:rsidRPr="0015268B">
        <w:t>When are two events independent?  Are the events “</w:t>
      </w:r>
      <w:r w:rsidR="0015268B" w:rsidRPr="0015268B">
        <w:t>D-backs</w:t>
      </w:r>
      <w:r w:rsidRPr="0015268B">
        <w:t xml:space="preserve"> win” and “Free tacos” </w:t>
      </w:r>
      <w:r w:rsidRPr="009E7DAB">
        <w:t xml:space="preserve">independent?  Justify.  </w:t>
      </w:r>
    </w:p>
    <w:p w:rsidR="004230F6" w:rsidRPr="009E7DAB" w:rsidRDefault="004230F6" w:rsidP="002B5EC2"/>
    <w:p w:rsidR="004230F6" w:rsidRPr="009E7DAB" w:rsidRDefault="004230F6" w:rsidP="002B5EC2"/>
    <w:p w:rsidR="00F62BAD" w:rsidRPr="009E7DAB" w:rsidRDefault="00F62BAD" w:rsidP="002B5EC2"/>
    <w:p w:rsidR="004230F6" w:rsidRPr="009E7DAB" w:rsidRDefault="004230F6" w:rsidP="002B5EC2"/>
    <w:p w:rsidR="00F102B5" w:rsidRPr="009E7DAB" w:rsidRDefault="00F102B5" w:rsidP="00F62BAD">
      <w:pPr>
        <w:tabs>
          <w:tab w:val="left" w:pos="360"/>
        </w:tabs>
      </w:pPr>
    </w:p>
    <w:p w:rsidR="00F102B5" w:rsidRPr="009E7DAB" w:rsidRDefault="00F102B5">
      <w:r w:rsidRPr="009E7DAB">
        <w:br w:type="page"/>
      </w:r>
    </w:p>
    <w:p w:rsidR="00F102B5" w:rsidRPr="009E7DAB" w:rsidRDefault="009E7DAB" w:rsidP="00F62BAD">
      <w:pPr>
        <w:tabs>
          <w:tab w:val="left" w:pos="360"/>
        </w:tabs>
        <w:rPr>
          <w:b/>
        </w:rPr>
      </w:pPr>
      <w:r w:rsidRPr="009E7DAB">
        <w:rPr>
          <w:b/>
        </w:rPr>
        <w:lastRenderedPageBreak/>
        <w:t>Gender and Handedness</w:t>
      </w:r>
    </w:p>
    <w:tbl>
      <w:tblPr>
        <w:tblStyle w:val="TableGrid"/>
        <w:tblpPr w:leftFromText="180" w:rightFromText="180" w:vertAnchor="text" w:horzAnchor="margin" w:tblpXSpec="right" w:tblpY="41"/>
        <w:tblW w:w="0" w:type="auto"/>
        <w:tblLook w:val="01E0" w:firstRow="1" w:lastRow="1" w:firstColumn="1" w:lastColumn="1" w:noHBand="0" w:noVBand="0"/>
      </w:tblPr>
      <w:tblGrid>
        <w:gridCol w:w="925"/>
        <w:gridCol w:w="962"/>
      </w:tblGrid>
      <w:tr w:rsidR="004245DA" w:rsidRPr="004055DD" w:rsidTr="004245DA">
        <w:tc>
          <w:tcPr>
            <w:tcW w:w="0" w:type="auto"/>
          </w:tcPr>
          <w:p w:rsidR="004245DA" w:rsidRPr="004055DD" w:rsidRDefault="004245DA" w:rsidP="004245DA">
            <w:pPr>
              <w:rPr>
                <w:b/>
                <w:sz w:val="22"/>
              </w:rPr>
            </w:pPr>
            <w:r w:rsidRPr="004055DD">
              <w:rPr>
                <w:b/>
                <w:sz w:val="22"/>
              </w:rPr>
              <w:t>Gender</w:t>
            </w:r>
          </w:p>
        </w:tc>
        <w:tc>
          <w:tcPr>
            <w:tcW w:w="0" w:type="auto"/>
          </w:tcPr>
          <w:p w:rsidR="004245DA" w:rsidRPr="004055DD" w:rsidRDefault="004245DA" w:rsidP="004245DA">
            <w:pPr>
              <w:rPr>
                <w:b/>
                <w:sz w:val="22"/>
              </w:rPr>
            </w:pPr>
            <w:r w:rsidRPr="004055DD">
              <w:rPr>
                <w:b/>
                <w:sz w:val="22"/>
              </w:rPr>
              <w:t>Handed</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Left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Left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Left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r w:rsidR="004245DA" w:rsidRPr="004055DD" w:rsidTr="004245DA">
        <w:tc>
          <w:tcPr>
            <w:tcW w:w="0" w:type="auto"/>
          </w:tcPr>
          <w:p w:rsidR="004245DA" w:rsidRPr="004055DD" w:rsidRDefault="004245DA" w:rsidP="004245DA">
            <w:pPr>
              <w:rPr>
                <w:sz w:val="22"/>
              </w:rPr>
            </w:pPr>
            <w:r w:rsidRPr="004055DD">
              <w:rPr>
                <w:sz w:val="22"/>
              </w:rPr>
              <w:t>Female</w:t>
            </w:r>
          </w:p>
        </w:tc>
        <w:tc>
          <w:tcPr>
            <w:tcW w:w="0" w:type="auto"/>
          </w:tcPr>
          <w:p w:rsidR="004245DA" w:rsidRPr="004055DD" w:rsidRDefault="004245DA" w:rsidP="004245DA">
            <w:pPr>
              <w:rPr>
                <w:sz w:val="22"/>
              </w:rPr>
            </w:pPr>
            <w:r w:rsidRPr="004055DD">
              <w:rPr>
                <w:sz w:val="22"/>
              </w:rPr>
              <w:t>Right</w:t>
            </w:r>
          </w:p>
        </w:tc>
      </w:tr>
    </w:tbl>
    <w:p w:rsidR="00F102B5" w:rsidRPr="009E7DAB" w:rsidRDefault="009E7DAB" w:rsidP="00F62BAD">
      <w:pPr>
        <w:tabs>
          <w:tab w:val="left" w:pos="360"/>
        </w:tabs>
      </w:pPr>
      <w:r w:rsidRPr="009E7DAB">
        <w:t xml:space="preserve">Using the random sampler at </w:t>
      </w:r>
      <w:hyperlink r:id="rId10" w:history="1">
        <w:r w:rsidRPr="009E7DAB">
          <w:rPr>
            <w:rStyle w:val="Hyperlink"/>
            <w:color w:val="auto"/>
          </w:rPr>
          <w:t>www.amstat.org/CensusAtSchool</w:t>
        </w:r>
      </w:hyperlink>
      <w:r w:rsidRPr="009E7DAB">
        <w:t xml:space="preserve">, 20 high school students were selected.  The gender and handedness of each student is listed in the data table to the right.  </w:t>
      </w:r>
    </w:p>
    <w:p w:rsidR="00F102B5" w:rsidRPr="009E7DAB" w:rsidRDefault="00F102B5" w:rsidP="00F62BAD">
      <w:pPr>
        <w:tabs>
          <w:tab w:val="left" w:pos="360"/>
        </w:tabs>
      </w:pPr>
    </w:p>
    <w:p w:rsidR="00F102B5" w:rsidRPr="009E7DAB" w:rsidRDefault="00F62BAD" w:rsidP="004055DD">
      <w:pPr>
        <w:pStyle w:val="ListParagraph"/>
        <w:numPr>
          <w:ilvl w:val="0"/>
          <w:numId w:val="18"/>
        </w:numPr>
        <w:tabs>
          <w:tab w:val="left" w:pos="360"/>
        </w:tabs>
      </w:pPr>
      <w:r w:rsidRPr="009E7DAB">
        <w:t>Create a</w:t>
      </w:r>
      <w:r w:rsidR="009E7DAB" w:rsidRPr="009E7DAB">
        <w:t xml:space="preserve"> two-way table to summarize these data.  How is a two-way table different than a data table?</w:t>
      </w:r>
    </w:p>
    <w:p w:rsidR="009E7DAB" w:rsidRPr="009E7DAB" w:rsidRDefault="009E7DAB" w:rsidP="00F62BAD">
      <w:pPr>
        <w:tabs>
          <w:tab w:val="left" w:pos="360"/>
        </w:tabs>
      </w:pPr>
    </w:p>
    <w:p w:rsidR="009E7DAB" w:rsidRPr="009E7DAB" w:rsidRDefault="009E7DAB" w:rsidP="00F62BAD">
      <w:pPr>
        <w:tabs>
          <w:tab w:val="left" w:pos="360"/>
        </w:tabs>
      </w:pPr>
    </w:p>
    <w:p w:rsidR="009E7DAB" w:rsidRPr="009E7DAB" w:rsidRDefault="009E7DAB"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Default="00F102B5" w:rsidP="00F62BAD">
      <w:pPr>
        <w:tabs>
          <w:tab w:val="left" w:pos="360"/>
        </w:tabs>
      </w:pPr>
    </w:p>
    <w:p w:rsidR="004055DD" w:rsidRPr="009E7DAB" w:rsidRDefault="004055DD" w:rsidP="00F62BAD">
      <w:pPr>
        <w:tabs>
          <w:tab w:val="left" w:pos="360"/>
        </w:tabs>
      </w:pPr>
    </w:p>
    <w:p w:rsidR="00F102B5" w:rsidRPr="009E7DAB" w:rsidRDefault="009E7DAB" w:rsidP="004055DD">
      <w:pPr>
        <w:tabs>
          <w:tab w:val="left" w:pos="360"/>
        </w:tabs>
      </w:pPr>
      <w:r w:rsidRPr="009E7DAB">
        <w:t xml:space="preserve">Choose one of these students at random.  </w:t>
      </w:r>
    </w:p>
    <w:p w:rsidR="009E7DAB" w:rsidRPr="009E7DAB" w:rsidRDefault="009E7DAB" w:rsidP="00F62BAD">
      <w:pPr>
        <w:tabs>
          <w:tab w:val="left" w:pos="360"/>
        </w:tabs>
      </w:pPr>
    </w:p>
    <w:p w:rsidR="00F102B5" w:rsidRPr="009E7DAB" w:rsidRDefault="009E7DAB" w:rsidP="004055DD">
      <w:pPr>
        <w:pStyle w:val="ListParagraph"/>
        <w:numPr>
          <w:ilvl w:val="0"/>
          <w:numId w:val="18"/>
        </w:numPr>
        <w:tabs>
          <w:tab w:val="left" w:pos="360"/>
        </w:tabs>
      </w:pPr>
      <w:r w:rsidRPr="009E7DAB">
        <w:t>W</w:t>
      </w:r>
      <w:r w:rsidR="00F102B5" w:rsidRPr="009E7DAB">
        <w:t xml:space="preserve">hat is the probability that </w:t>
      </w:r>
      <w:r w:rsidRPr="009E7DAB">
        <w:t>the student is female and right-handed?</w:t>
      </w: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9E7DAB" w:rsidRPr="009E7DAB" w:rsidRDefault="009E7DAB" w:rsidP="00F62BAD">
      <w:pPr>
        <w:tabs>
          <w:tab w:val="left" w:pos="360"/>
        </w:tabs>
      </w:pPr>
    </w:p>
    <w:p w:rsidR="00F102B5" w:rsidRPr="009E7DAB" w:rsidRDefault="009E7DAB" w:rsidP="004055DD">
      <w:pPr>
        <w:pStyle w:val="ListParagraph"/>
        <w:numPr>
          <w:ilvl w:val="0"/>
          <w:numId w:val="18"/>
        </w:numPr>
        <w:tabs>
          <w:tab w:val="left" w:pos="360"/>
        </w:tabs>
      </w:pPr>
      <w:r w:rsidRPr="009E7DAB">
        <w:t>W</w:t>
      </w:r>
      <w:r w:rsidR="00F102B5" w:rsidRPr="009E7DAB">
        <w:t xml:space="preserve">hat is the probability that </w:t>
      </w:r>
      <w:r w:rsidRPr="009E7DAB">
        <w:t>the student is female or right-handed?</w:t>
      </w: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4055DD">
      <w:pPr>
        <w:pStyle w:val="ListParagraph"/>
        <w:numPr>
          <w:ilvl w:val="0"/>
          <w:numId w:val="18"/>
        </w:numPr>
        <w:tabs>
          <w:tab w:val="left" w:pos="360"/>
        </w:tabs>
      </w:pPr>
      <w:r w:rsidRPr="009E7DAB">
        <w:t xml:space="preserve">Given that </w:t>
      </w:r>
      <w:r w:rsidR="009E7DAB" w:rsidRPr="009E7DAB">
        <w:t xml:space="preserve">the student is female, what is the probability that she is right-handed?  </w:t>
      </w: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102B5" w:rsidRPr="009E7DAB" w:rsidRDefault="00F102B5" w:rsidP="00F62BAD">
      <w:pPr>
        <w:tabs>
          <w:tab w:val="left" w:pos="360"/>
        </w:tabs>
      </w:pPr>
    </w:p>
    <w:p w:rsidR="00F62BAD" w:rsidRPr="009E7DAB" w:rsidRDefault="00F62BAD" w:rsidP="004055DD">
      <w:pPr>
        <w:pStyle w:val="ListParagraph"/>
        <w:numPr>
          <w:ilvl w:val="0"/>
          <w:numId w:val="18"/>
        </w:numPr>
        <w:tabs>
          <w:tab w:val="left" w:pos="360"/>
        </w:tabs>
      </w:pPr>
      <w:r w:rsidRPr="009E7DAB">
        <w:t>Are “</w:t>
      </w:r>
      <w:r w:rsidR="009E7DAB" w:rsidRPr="009E7DAB">
        <w:t>selecting a female” and “selecting a right-hander”</w:t>
      </w:r>
      <w:r w:rsidRPr="009E7DAB">
        <w:t xml:space="preserve"> independent events?  Justify.  </w:t>
      </w:r>
    </w:p>
    <w:p w:rsidR="00F62BAD" w:rsidRPr="009E7DAB" w:rsidRDefault="00F62BAD"/>
    <w:p w:rsidR="004230F6" w:rsidRPr="009E7DAB" w:rsidRDefault="004230F6" w:rsidP="002B5EC2"/>
    <w:p w:rsidR="00F62BAD" w:rsidRPr="009E7DAB" w:rsidRDefault="00F62BAD" w:rsidP="002B5EC2"/>
    <w:p w:rsidR="005E2BFE" w:rsidRDefault="005E2BFE">
      <w:pPr>
        <w:rPr>
          <w:color w:val="FF0000"/>
        </w:rPr>
      </w:pPr>
    </w:p>
    <w:p w:rsidR="00457EFE" w:rsidRPr="0015268B" w:rsidRDefault="00457EFE">
      <w:r w:rsidRPr="0015268B">
        <w:br w:type="page"/>
      </w:r>
    </w:p>
    <w:p w:rsidR="00D03455" w:rsidRPr="004055DD" w:rsidRDefault="00D03455" w:rsidP="00457EFE">
      <w:pPr>
        <w:rPr>
          <w:b/>
        </w:rPr>
      </w:pPr>
      <w:r w:rsidRPr="004055DD">
        <w:rPr>
          <w:b/>
        </w:rPr>
        <w:lastRenderedPageBreak/>
        <w:t xml:space="preserve">Tree Diagrams, the General Multiplication Rule, and Independence </w:t>
      </w:r>
      <w:r w:rsidRPr="004055DD">
        <w:t>(S</w:t>
      </w:r>
      <w:r w:rsidRPr="004055DD">
        <w:t>-CP.</w:t>
      </w:r>
      <w:r w:rsidR="007A4DA0">
        <w:t xml:space="preserve">1, </w:t>
      </w:r>
      <w:r w:rsidRPr="004055DD">
        <w:t>2, 8</w:t>
      </w:r>
      <w:r w:rsidRPr="004055DD">
        <w:t>)</w:t>
      </w:r>
    </w:p>
    <w:p w:rsidR="00D03455" w:rsidRPr="004055DD" w:rsidRDefault="00D03455" w:rsidP="00457EFE">
      <w:pPr>
        <w:rPr>
          <w:b/>
        </w:rPr>
      </w:pPr>
    </w:p>
    <w:p w:rsidR="004245DA" w:rsidRPr="004245DA" w:rsidRDefault="004245DA" w:rsidP="004055DD">
      <w:pPr>
        <w:autoSpaceDE w:val="0"/>
        <w:autoSpaceDN w:val="0"/>
        <w:adjustRightInd w:val="0"/>
        <w:rPr>
          <w:b/>
        </w:rPr>
      </w:pPr>
      <w:r>
        <w:rPr>
          <w:b/>
        </w:rPr>
        <w:t>Serve It Up!</w:t>
      </w:r>
    </w:p>
    <w:p w:rsidR="004055DD" w:rsidRPr="004055DD" w:rsidRDefault="004055DD" w:rsidP="004055DD">
      <w:pPr>
        <w:autoSpaceDE w:val="0"/>
        <w:autoSpaceDN w:val="0"/>
        <w:adjustRightInd w:val="0"/>
      </w:pPr>
      <w:r w:rsidRPr="004055DD">
        <w:t xml:space="preserve">Tennis great Roger Federer made 63% of his first </w:t>
      </w:r>
      <w:r w:rsidRPr="004055DD">
        <w:t xml:space="preserve">serves in the 2011 season. When </w:t>
      </w:r>
      <w:r w:rsidRPr="004055DD">
        <w:t>Federer made his first serve, he won 78% of the points. When Federer missed his</w:t>
      </w:r>
      <w:r w:rsidRPr="004055DD">
        <w:t xml:space="preserve"> </w:t>
      </w:r>
      <w:r w:rsidRPr="004055DD">
        <w:t>first serve and had to serve again, he won only 57% of the points.</w:t>
      </w:r>
      <w:r w:rsidRPr="004055DD">
        <w:t xml:space="preserve">  </w:t>
      </w:r>
      <w:r w:rsidRPr="004055DD">
        <w:t>Suppose we</w:t>
      </w:r>
      <w:r w:rsidRPr="004055DD">
        <w:t xml:space="preserve"> </w:t>
      </w:r>
      <w:r w:rsidRPr="004055DD">
        <w:t>randomly choose a point on which Federer served.</w:t>
      </w:r>
    </w:p>
    <w:p w:rsidR="004055DD" w:rsidRDefault="004055DD" w:rsidP="004055DD">
      <w:pPr>
        <w:autoSpaceDE w:val="0"/>
        <w:autoSpaceDN w:val="0"/>
        <w:adjustRightInd w:val="0"/>
      </w:pPr>
    </w:p>
    <w:p w:rsidR="0045063C" w:rsidRDefault="0045063C" w:rsidP="0045063C">
      <w:pPr>
        <w:pStyle w:val="ListParagraph"/>
        <w:numPr>
          <w:ilvl w:val="0"/>
          <w:numId w:val="20"/>
        </w:numPr>
        <w:tabs>
          <w:tab w:val="left" w:pos="360"/>
        </w:tabs>
      </w:pPr>
      <w:r>
        <w:t>Display this chance process with a tree diagram.</w:t>
      </w: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pStyle w:val="ListParagraph"/>
        <w:numPr>
          <w:ilvl w:val="0"/>
          <w:numId w:val="20"/>
        </w:numPr>
        <w:tabs>
          <w:tab w:val="left" w:pos="360"/>
        </w:tabs>
      </w:pPr>
      <w:r>
        <w:t>What is the probability that Federer makes his first serve and wins the point?</w:t>
      </w: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pStyle w:val="ListParagraph"/>
        <w:numPr>
          <w:ilvl w:val="0"/>
          <w:numId w:val="20"/>
        </w:numPr>
        <w:tabs>
          <w:tab w:val="left" w:pos="360"/>
        </w:tabs>
      </w:pPr>
      <w:r>
        <w:t xml:space="preserve">What is the General Multiplication Rule? </w:t>
      </w:r>
      <w:r w:rsidR="00A71326">
        <w:t xml:space="preserve"> What if the two events are independent?  </w:t>
      </w: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A71326" w:rsidRDefault="00A71326"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pStyle w:val="ListParagraph"/>
        <w:numPr>
          <w:ilvl w:val="0"/>
          <w:numId w:val="20"/>
        </w:numPr>
        <w:tabs>
          <w:tab w:val="left" w:pos="360"/>
        </w:tabs>
      </w:pPr>
      <w:r>
        <w:t>What is the probability that Federer wins the point?</w:t>
      </w: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tabs>
          <w:tab w:val="left" w:pos="360"/>
        </w:tabs>
      </w:pPr>
    </w:p>
    <w:p w:rsidR="0045063C" w:rsidRDefault="0045063C" w:rsidP="0045063C">
      <w:pPr>
        <w:pStyle w:val="ListParagraph"/>
        <w:numPr>
          <w:ilvl w:val="0"/>
          <w:numId w:val="20"/>
        </w:numPr>
        <w:tabs>
          <w:tab w:val="left" w:pos="360"/>
        </w:tabs>
      </w:pPr>
      <w:r>
        <w:t>Given that Federer won the point, what is the probability that he missed his first serve?</w:t>
      </w:r>
    </w:p>
    <w:p w:rsidR="00E418BF" w:rsidRPr="00E418BF" w:rsidRDefault="004055DD" w:rsidP="00457EFE">
      <w:pPr>
        <w:pStyle w:val="ListParagraph"/>
        <w:numPr>
          <w:ilvl w:val="0"/>
          <w:numId w:val="20"/>
        </w:numPr>
        <w:tabs>
          <w:tab w:val="left" w:pos="360"/>
        </w:tabs>
      </w:pPr>
      <w:r w:rsidRPr="004055DD">
        <w:br w:type="page"/>
      </w:r>
    </w:p>
    <w:p w:rsidR="00E07EBC" w:rsidRPr="00E418BF" w:rsidRDefault="00457EFE" w:rsidP="00457EFE">
      <w:pPr>
        <w:rPr>
          <w:b/>
        </w:rPr>
      </w:pPr>
      <w:r w:rsidRPr="00E07EBC">
        <w:rPr>
          <w:b/>
        </w:rPr>
        <w:lastRenderedPageBreak/>
        <w:t>False Positives and Drug Testing</w:t>
      </w:r>
    </w:p>
    <w:p w:rsidR="00457EFE" w:rsidRPr="0015268B" w:rsidRDefault="00457EFE" w:rsidP="00457EFE">
      <w:r w:rsidRPr="0015268B">
        <w:t xml:space="preserve">Many employers require prospective employees to take a drug test.  A positive result on this test indicates that the prospective employee uses illegal drugs.  However, not all people who test positive actually use drugs.  Suppose that 4% of prospective employees use drugs, the false positive rate is 5%, and the false negative rate is 10%. </w:t>
      </w:r>
      <w:r w:rsidR="00E418BF">
        <w:t xml:space="preserve"> Select one prospective employee at random.</w:t>
      </w:r>
    </w:p>
    <w:p w:rsidR="00E418BF" w:rsidRDefault="00E418BF" w:rsidP="00E418BF">
      <w:pPr>
        <w:pStyle w:val="ListParagraph"/>
        <w:numPr>
          <w:ilvl w:val="0"/>
          <w:numId w:val="21"/>
        </w:numPr>
      </w:pPr>
      <w:r>
        <w:t>Would it be better to use a tree diagram or a two-way table to summarize this chance process?</w:t>
      </w:r>
    </w:p>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457EFE" w:rsidRDefault="00457EFE" w:rsidP="00E418BF">
      <w:pPr>
        <w:pStyle w:val="ListParagraph"/>
        <w:numPr>
          <w:ilvl w:val="0"/>
          <w:numId w:val="21"/>
        </w:numPr>
      </w:pPr>
      <w:r w:rsidRPr="0015268B">
        <w:t>What percent of prospective employees will test positive?</w:t>
      </w:r>
    </w:p>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Default="00E418BF" w:rsidP="00E418BF"/>
    <w:p w:rsidR="00E418BF" w:rsidRPr="0015268B" w:rsidRDefault="00E418BF" w:rsidP="00E418BF"/>
    <w:p w:rsidR="00457EFE" w:rsidRPr="0015268B" w:rsidRDefault="00457EFE" w:rsidP="00E418BF">
      <w:pPr>
        <w:pStyle w:val="ListParagraph"/>
        <w:numPr>
          <w:ilvl w:val="0"/>
          <w:numId w:val="21"/>
        </w:numPr>
      </w:pPr>
      <w:r w:rsidRPr="0015268B">
        <w:t>What percent of prospective employees who test positive actually use illegal drugs?</w:t>
      </w:r>
    </w:p>
    <w:p w:rsidR="00457EFE" w:rsidRPr="0015268B" w:rsidRDefault="00457EFE"/>
    <w:p w:rsidR="00457EFE" w:rsidRPr="0015268B" w:rsidRDefault="00457EFE"/>
    <w:p w:rsidR="00457EFE" w:rsidRPr="0015268B" w:rsidRDefault="00457EFE"/>
    <w:sectPr w:rsidR="00457EFE" w:rsidRPr="0015268B" w:rsidSect="008429E1">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5B" w:rsidRDefault="00BC2E5B" w:rsidP="003010A4">
      <w:r>
        <w:separator/>
      </w:r>
    </w:p>
  </w:endnote>
  <w:endnote w:type="continuationSeparator" w:id="0">
    <w:p w:rsidR="00BC2E5B" w:rsidRDefault="00BC2E5B" w:rsidP="0030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CDA" w:rsidRDefault="006E7CDA" w:rsidP="003010A4">
    <w:pPr>
      <w:pStyle w:val="Footer"/>
      <w:jc w:val="center"/>
    </w:pPr>
    <w:r>
      <w:t>Josh Tabor</w:t>
    </w:r>
    <w:r>
      <w:tab/>
    </w:r>
    <w:hyperlink r:id="rId1" w:history="1">
      <w:r w:rsidRPr="00C6162C">
        <w:rPr>
          <w:rStyle w:val="Hyperlink"/>
        </w:rPr>
        <w:t>joshtabor@hotmail.com</w:t>
      </w:r>
    </w:hyperlink>
    <w:r>
      <w:tab/>
    </w:r>
    <w:sdt>
      <w:sdtPr>
        <w:id w:val="-15223103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3F62">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94A" w:rsidRPr="0047694A" w:rsidRDefault="0047694A" w:rsidP="0047694A">
    <w:pPr>
      <w:rPr>
        <w:sz w:val="22"/>
      </w:rPr>
    </w:pPr>
    <w:r w:rsidRPr="005F7BE3">
      <w:rPr>
        <w:sz w:val="22"/>
      </w:rPr>
      <w:t xml:space="preserve">**Materials adapted from </w:t>
    </w:r>
    <w:r w:rsidRPr="005F7BE3">
      <w:rPr>
        <w:i/>
        <w:sz w:val="22"/>
      </w:rPr>
      <w:t>Statistical Reasoning in Sports</w:t>
    </w:r>
    <w:r w:rsidRPr="005F7BE3">
      <w:rPr>
        <w:sz w:val="22"/>
      </w:rPr>
      <w:t xml:space="preserve">, by Josh Tabor and Christine Franklin, </w:t>
    </w:r>
    <w:r w:rsidRPr="005F7BE3">
      <w:rPr>
        <w:i/>
        <w:sz w:val="22"/>
      </w:rPr>
      <w:t>The Practice of Statistics</w:t>
    </w:r>
    <w:r w:rsidRPr="005F7BE3">
      <w:rPr>
        <w:sz w:val="22"/>
      </w:rPr>
      <w:t>, 5</w:t>
    </w:r>
    <w:r w:rsidRPr="005F7BE3">
      <w:rPr>
        <w:sz w:val="22"/>
        <w:vertAlign w:val="superscript"/>
      </w:rPr>
      <w:t>th</w:t>
    </w:r>
    <w:r w:rsidRPr="005F7BE3">
      <w:rPr>
        <w:sz w:val="22"/>
      </w:rPr>
      <w:t xml:space="preserve"> edition, by Starnes, Tabor, Yates, and Moore, and </w:t>
    </w:r>
    <w:r w:rsidRPr="005F7BE3">
      <w:rPr>
        <w:i/>
        <w:sz w:val="22"/>
      </w:rPr>
      <w:t>The Annotated Teacher’s Edition</w:t>
    </w:r>
    <w:r w:rsidRPr="005F7BE3">
      <w:rPr>
        <w:sz w:val="22"/>
      </w:rPr>
      <w:t xml:space="preserve"> for </w:t>
    </w:r>
    <w:r w:rsidRPr="005F7BE3">
      <w:rPr>
        <w:i/>
        <w:sz w:val="22"/>
      </w:rPr>
      <w:t>TPS</w:t>
    </w:r>
    <w:r w:rsidRPr="005F7BE3">
      <w:rPr>
        <w:sz w:val="22"/>
      </w:rPr>
      <w:t xml:space="preserve"> 5e, by Josh Tabor.  All are published by W.H. Freeman.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5B" w:rsidRDefault="00BC2E5B" w:rsidP="003010A4">
      <w:r>
        <w:separator/>
      </w:r>
    </w:p>
  </w:footnote>
  <w:footnote w:type="continuationSeparator" w:id="0">
    <w:p w:rsidR="00BC2E5B" w:rsidRDefault="00BC2E5B" w:rsidP="00301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0BD"/>
    <w:multiLevelType w:val="hybridMultilevel"/>
    <w:tmpl w:val="F1169DEA"/>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EEB"/>
    <w:multiLevelType w:val="hybridMultilevel"/>
    <w:tmpl w:val="35F2D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44898"/>
    <w:multiLevelType w:val="hybridMultilevel"/>
    <w:tmpl w:val="F1169DEA"/>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C608F"/>
    <w:multiLevelType w:val="hybridMultilevel"/>
    <w:tmpl w:val="0C429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3748F"/>
    <w:multiLevelType w:val="hybridMultilevel"/>
    <w:tmpl w:val="B9B62E80"/>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F5F08"/>
    <w:multiLevelType w:val="hybridMultilevel"/>
    <w:tmpl w:val="1BB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07758"/>
    <w:multiLevelType w:val="hybridMultilevel"/>
    <w:tmpl w:val="04CEA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013314"/>
    <w:multiLevelType w:val="hybridMultilevel"/>
    <w:tmpl w:val="9D344556"/>
    <w:lvl w:ilvl="0" w:tplc="B190520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5303CF"/>
    <w:multiLevelType w:val="hybridMultilevel"/>
    <w:tmpl w:val="7E641FC8"/>
    <w:lvl w:ilvl="0" w:tplc="C6C87F4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C90273"/>
    <w:multiLevelType w:val="hybridMultilevel"/>
    <w:tmpl w:val="2CC4E3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3413FD"/>
    <w:multiLevelType w:val="hybridMultilevel"/>
    <w:tmpl w:val="FAF6351A"/>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11E14"/>
    <w:multiLevelType w:val="hybridMultilevel"/>
    <w:tmpl w:val="300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A4215"/>
    <w:multiLevelType w:val="hybridMultilevel"/>
    <w:tmpl w:val="A0E01F96"/>
    <w:lvl w:ilvl="0" w:tplc="0409000F">
      <w:start w:val="1"/>
      <w:numFmt w:val="decimal"/>
      <w:lvlText w:val="%1."/>
      <w:lvlJc w:val="left"/>
      <w:pPr>
        <w:tabs>
          <w:tab w:val="num" w:pos="360"/>
        </w:tabs>
        <w:ind w:left="360" w:hanging="360"/>
      </w:pPr>
    </w:lvl>
    <w:lvl w:ilvl="1" w:tplc="46882B3C">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56A016C"/>
    <w:multiLevelType w:val="hybridMultilevel"/>
    <w:tmpl w:val="5B0A0D8C"/>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450A9"/>
    <w:multiLevelType w:val="hybridMultilevel"/>
    <w:tmpl w:val="3D4AB4F8"/>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41BE6"/>
    <w:multiLevelType w:val="hybridMultilevel"/>
    <w:tmpl w:val="F1169DEA"/>
    <w:lvl w:ilvl="0" w:tplc="B1905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D31BAA"/>
    <w:multiLevelType w:val="multilevel"/>
    <w:tmpl w:val="79648BB4"/>
    <w:styleLink w:val="Joshs"/>
    <w:lvl w:ilvl="0">
      <w:start w:val="1"/>
      <w:numFmt w:val="decimal"/>
      <w:lvlText w:val="%1)"/>
      <w:lvlJc w:val="left"/>
      <w:pPr>
        <w:ind w:left="720" w:hanging="360"/>
      </w:pPr>
      <w:rPr>
        <w:rFonts w:hint="default"/>
      </w:rPr>
    </w:lvl>
    <w:lvl w:ilvl="1">
      <w:start w:val="1"/>
      <w:numFmt w:val="lowerLetter"/>
      <w:lvlText w:val="(%2)"/>
      <w:lvlJc w:val="left"/>
      <w:pPr>
        <w:ind w:left="1224" w:hanging="504"/>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nsid w:val="781163E4"/>
    <w:multiLevelType w:val="hybridMultilevel"/>
    <w:tmpl w:val="308E0DF4"/>
    <w:lvl w:ilvl="0" w:tplc="C6C87F4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B20B73"/>
    <w:multiLevelType w:val="hybridMultilevel"/>
    <w:tmpl w:val="0396EFF0"/>
    <w:lvl w:ilvl="0" w:tplc="0409000F">
      <w:start w:val="1"/>
      <w:numFmt w:val="decimal"/>
      <w:lvlText w:val="%1."/>
      <w:lvlJc w:val="left"/>
      <w:pPr>
        <w:ind w:left="720" w:hanging="360"/>
      </w:pPr>
    </w:lvl>
    <w:lvl w:ilvl="1" w:tplc="4F7A6E26">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150EAE"/>
    <w:multiLevelType w:val="hybridMultilevel"/>
    <w:tmpl w:val="A9326302"/>
    <w:lvl w:ilvl="0" w:tplc="B19052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FA52009"/>
    <w:multiLevelType w:val="hybridMultilevel"/>
    <w:tmpl w:val="6E0AD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9"/>
  </w:num>
  <w:num w:numId="5">
    <w:abstractNumId w:val="12"/>
  </w:num>
  <w:num w:numId="6">
    <w:abstractNumId w:val="20"/>
  </w:num>
  <w:num w:numId="7">
    <w:abstractNumId w:val="11"/>
  </w:num>
  <w:num w:numId="8">
    <w:abstractNumId w:val="4"/>
  </w:num>
  <w:num w:numId="9">
    <w:abstractNumId w:val="18"/>
  </w:num>
  <w:num w:numId="10">
    <w:abstractNumId w:val="3"/>
  </w:num>
  <w:num w:numId="11">
    <w:abstractNumId w:val="1"/>
  </w:num>
  <w:num w:numId="12">
    <w:abstractNumId w:val="0"/>
  </w:num>
  <w:num w:numId="13">
    <w:abstractNumId w:val="10"/>
  </w:num>
  <w:num w:numId="14">
    <w:abstractNumId w:val="17"/>
  </w:num>
  <w:num w:numId="15">
    <w:abstractNumId w:val="19"/>
  </w:num>
  <w:num w:numId="16">
    <w:abstractNumId w:val="13"/>
  </w:num>
  <w:num w:numId="17">
    <w:abstractNumId w:val="8"/>
  </w:num>
  <w:num w:numId="18">
    <w:abstractNumId w:val="2"/>
  </w:num>
  <w:num w:numId="19">
    <w:abstractNumId w:val="7"/>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A4"/>
    <w:rsid w:val="00000B22"/>
    <w:rsid w:val="00003D50"/>
    <w:rsid w:val="000054D8"/>
    <w:rsid w:val="00006122"/>
    <w:rsid w:val="00011100"/>
    <w:rsid w:val="00014DF0"/>
    <w:rsid w:val="0001591A"/>
    <w:rsid w:val="00021298"/>
    <w:rsid w:val="00023DA4"/>
    <w:rsid w:val="00024742"/>
    <w:rsid w:val="000249DC"/>
    <w:rsid w:val="000261F9"/>
    <w:rsid w:val="000271EB"/>
    <w:rsid w:val="00027AC7"/>
    <w:rsid w:val="00030268"/>
    <w:rsid w:val="00031BD6"/>
    <w:rsid w:val="00032D10"/>
    <w:rsid w:val="00035871"/>
    <w:rsid w:val="0003645F"/>
    <w:rsid w:val="00037267"/>
    <w:rsid w:val="000374A1"/>
    <w:rsid w:val="00037AEE"/>
    <w:rsid w:val="000405F4"/>
    <w:rsid w:val="00040E60"/>
    <w:rsid w:val="00040F93"/>
    <w:rsid w:val="00042AE1"/>
    <w:rsid w:val="0004595E"/>
    <w:rsid w:val="00047462"/>
    <w:rsid w:val="000511AB"/>
    <w:rsid w:val="000521D1"/>
    <w:rsid w:val="00052A20"/>
    <w:rsid w:val="00052CA1"/>
    <w:rsid w:val="00054831"/>
    <w:rsid w:val="00057876"/>
    <w:rsid w:val="00060E5A"/>
    <w:rsid w:val="00063EAA"/>
    <w:rsid w:val="00063F9C"/>
    <w:rsid w:val="00064090"/>
    <w:rsid w:val="0006419A"/>
    <w:rsid w:val="00074476"/>
    <w:rsid w:val="0007474D"/>
    <w:rsid w:val="00077953"/>
    <w:rsid w:val="00080E7A"/>
    <w:rsid w:val="0008185B"/>
    <w:rsid w:val="00081D3E"/>
    <w:rsid w:val="00084B86"/>
    <w:rsid w:val="00086781"/>
    <w:rsid w:val="000873AC"/>
    <w:rsid w:val="00087B26"/>
    <w:rsid w:val="00091A9E"/>
    <w:rsid w:val="00091F8B"/>
    <w:rsid w:val="00093148"/>
    <w:rsid w:val="00093396"/>
    <w:rsid w:val="000934D6"/>
    <w:rsid w:val="0009367D"/>
    <w:rsid w:val="00094C24"/>
    <w:rsid w:val="00094C7D"/>
    <w:rsid w:val="00095C8C"/>
    <w:rsid w:val="000965FB"/>
    <w:rsid w:val="00096977"/>
    <w:rsid w:val="000974A5"/>
    <w:rsid w:val="000A2AC7"/>
    <w:rsid w:val="000A2ADE"/>
    <w:rsid w:val="000A39EF"/>
    <w:rsid w:val="000A3EE5"/>
    <w:rsid w:val="000A69D0"/>
    <w:rsid w:val="000A761C"/>
    <w:rsid w:val="000B0EF5"/>
    <w:rsid w:val="000B2225"/>
    <w:rsid w:val="000B3CDD"/>
    <w:rsid w:val="000B642C"/>
    <w:rsid w:val="000B6715"/>
    <w:rsid w:val="000B69B3"/>
    <w:rsid w:val="000C0DEA"/>
    <w:rsid w:val="000C1960"/>
    <w:rsid w:val="000C2576"/>
    <w:rsid w:val="000C36DC"/>
    <w:rsid w:val="000C5806"/>
    <w:rsid w:val="000C6176"/>
    <w:rsid w:val="000C6D82"/>
    <w:rsid w:val="000D0408"/>
    <w:rsid w:val="000D565C"/>
    <w:rsid w:val="000D7EAC"/>
    <w:rsid w:val="000E011C"/>
    <w:rsid w:val="000E2EB5"/>
    <w:rsid w:val="000E3924"/>
    <w:rsid w:val="000E51FA"/>
    <w:rsid w:val="000F0592"/>
    <w:rsid w:val="000F0C6A"/>
    <w:rsid w:val="000F4690"/>
    <w:rsid w:val="000F4C99"/>
    <w:rsid w:val="000F56BB"/>
    <w:rsid w:val="000F6BAC"/>
    <w:rsid w:val="0010114D"/>
    <w:rsid w:val="0010130C"/>
    <w:rsid w:val="00101FEB"/>
    <w:rsid w:val="0010227A"/>
    <w:rsid w:val="00104909"/>
    <w:rsid w:val="0010671B"/>
    <w:rsid w:val="0011320F"/>
    <w:rsid w:val="00114879"/>
    <w:rsid w:val="00115B1E"/>
    <w:rsid w:val="00117560"/>
    <w:rsid w:val="00121BFF"/>
    <w:rsid w:val="00121DF0"/>
    <w:rsid w:val="00121EA4"/>
    <w:rsid w:val="00123FD0"/>
    <w:rsid w:val="00125B15"/>
    <w:rsid w:val="00125E4E"/>
    <w:rsid w:val="00126604"/>
    <w:rsid w:val="001300CC"/>
    <w:rsid w:val="001301A0"/>
    <w:rsid w:val="00130642"/>
    <w:rsid w:val="00131367"/>
    <w:rsid w:val="00134A4B"/>
    <w:rsid w:val="001376C7"/>
    <w:rsid w:val="0014088E"/>
    <w:rsid w:val="001413DB"/>
    <w:rsid w:val="001415BD"/>
    <w:rsid w:val="00141820"/>
    <w:rsid w:val="00141FDF"/>
    <w:rsid w:val="00143790"/>
    <w:rsid w:val="0015080C"/>
    <w:rsid w:val="00151B2B"/>
    <w:rsid w:val="0015268B"/>
    <w:rsid w:val="00152BF9"/>
    <w:rsid w:val="001531DA"/>
    <w:rsid w:val="00157E8E"/>
    <w:rsid w:val="00160F2C"/>
    <w:rsid w:val="00161C46"/>
    <w:rsid w:val="001628F6"/>
    <w:rsid w:val="00162AF2"/>
    <w:rsid w:val="00164921"/>
    <w:rsid w:val="0016712C"/>
    <w:rsid w:val="00167230"/>
    <w:rsid w:val="00170277"/>
    <w:rsid w:val="001712DB"/>
    <w:rsid w:val="00172889"/>
    <w:rsid w:val="001728F3"/>
    <w:rsid w:val="0017691C"/>
    <w:rsid w:val="00176C7B"/>
    <w:rsid w:val="001804B5"/>
    <w:rsid w:val="00180541"/>
    <w:rsid w:val="00180BE7"/>
    <w:rsid w:val="001822E1"/>
    <w:rsid w:val="00183081"/>
    <w:rsid w:val="001838EC"/>
    <w:rsid w:val="00185606"/>
    <w:rsid w:val="00185A9F"/>
    <w:rsid w:val="00186685"/>
    <w:rsid w:val="001924ED"/>
    <w:rsid w:val="00193981"/>
    <w:rsid w:val="00193FFD"/>
    <w:rsid w:val="00194802"/>
    <w:rsid w:val="001955C7"/>
    <w:rsid w:val="001973D0"/>
    <w:rsid w:val="00197AAA"/>
    <w:rsid w:val="001A17D8"/>
    <w:rsid w:val="001A2E34"/>
    <w:rsid w:val="001A3D63"/>
    <w:rsid w:val="001A50A1"/>
    <w:rsid w:val="001A550B"/>
    <w:rsid w:val="001A7442"/>
    <w:rsid w:val="001A7FBE"/>
    <w:rsid w:val="001B15FC"/>
    <w:rsid w:val="001B38C5"/>
    <w:rsid w:val="001B3C3A"/>
    <w:rsid w:val="001B4228"/>
    <w:rsid w:val="001B48BD"/>
    <w:rsid w:val="001B6CAF"/>
    <w:rsid w:val="001C6CA0"/>
    <w:rsid w:val="001C7ED0"/>
    <w:rsid w:val="001D14E3"/>
    <w:rsid w:val="001D189F"/>
    <w:rsid w:val="001D28E8"/>
    <w:rsid w:val="001D61EE"/>
    <w:rsid w:val="001D6EC5"/>
    <w:rsid w:val="001E0319"/>
    <w:rsid w:val="001E0A05"/>
    <w:rsid w:val="001E15BF"/>
    <w:rsid w:val="001E2010"/>
    <w:rsid w:val="001E37E9"/>
    <w:rsid w:val="001E4450"/>
    <w:rsid w:val="001E46B5"/>
    <w:rsid w:val="001E6A99"/>
    <w:rsid w:val="001E7916"/>
    <w:rsid w:val="001E7C6C"/>
    <w:rsid w:val="001E7CC8"/>
    <w:rsid w:val="001F0784"/>
    <w:rsid w:val="001F24CE"/>
    <w:rsid w:val="001F35CD"/>
    <w:rsid w:val="001F4BFC"/>
    <w:rsid w:val="001F538B"/>
    <w:rsid w:val="001F7C17"/>
    <w:rsid w:val="0020211C"/>
    <w:rsid w:val="002029CE"/>
    <w:rsid w:val="00203A8F"/>
    <w:rsid w:val="00203F10"/>
    <w:rsid w:val="0020442E"/>
    <w:rsid w:val="00205CDF"/>
    <w:rsid w:val="002070E4"/>
    <w:rsid w:val="00210C15"/>
    <w:rsid w:val="00212658"/>
    <w:rsid w:val="002137B0"/>
    <w:rsid w:val="00213977"/>
    <w:rsid w:val="00215F61"/>
    <w:rsid w:val="00216E52"/>
    <w:rsid w:val="00217065"/>
    <w:rsid w:val="00217E25"/>
    <w:rsid w:val="00217FD4"/>
    <w:rsid w:val="002206F3"/>
    <w:rsid w:val="0022159A"/>
    <w:rsid w:val="00221968"/>
    <w:rsid w:val="00222896"/>
    <w:rsid w:val="002239C1"/>
    <w:rsid w:val="00223E24"/>
    <w:rsid w:val="002256C7"/>
    <w:rsid w:val="0022578D"/>
    <w:rsid w:val="00225869"/>
    <w:rsid w:val="00227721"/>
    <w:rsid w:val="0023083E"/>
    <w:rsid w:val="0023264A"/>
    <w:rsid w:val="002338E6"/>
    <w:rsid w:val="00233C36"/>
    <w:rsid w:val="00235E9A"/>
    <w:rsid w:val="0023638D"/>
    <w:rsid w:val="00236659"/>
    <w:rsid w:val="00237FD4"/>
    <w:rsid w:val="00241803"/>
    <w:rsid w:val="002429CE"/>
    <w:rsid w:val="00242A31"/>
    <w:rsid w:val="002445C6"/>
    <w:rsid w:val="00245472"/>
    <w:rsid w:val="00246591"/>
    <w:rsid w:val="0024764B"/>
    <w:rsid w:val="00250ADD"/>
    <w:rsid w:val="00250D2B"/>
    <w:rsid w:val="0025140A"/>
    <w:rsid w:val="002515B0"/>
    <w:rsid w:val="0025217C"/>
    <w:rsid w:val="002526D3"/>
    <w:rsid w:val="00252D81"/>
    <w:rsid w:val="002535B0"/>
    <w:rsid w:val="00256579"/>
    <w:rsid w:val="00256D24"/>
    <w:rsid w:val="00256ED1"/>
    <w:rsid w:val="002573EC"/>
    <w:rsid w:val="00257DC7"/>
    <w:rsid w:val="00261181"/>
    <w:rsid w:val="00261656"/>
    <w:rsid w:val="00263267"/>
    <w:rsid w:val="002632BA"/>
    <w:rsid w:val="00263D9C"/>
    <w:rsid w:val="002660AC"/>
    <w:rsid w:val="00270EE6"/>
    <w:rsid w:val="00271A96"/>
    <w:rsid w:val="00272B69"/>
    <w:rsid w:val="0027310A"/>
    <w:rsid w:val="00273F5F"/>
    <w:rsid w:val="002744B8"/>
    <w:rsid w:val="00274CA7"/>
    <w:rsid w:val="00275166"/>
    <w:rsid w:val="00276B9D"/>
    <w:rsid w:val="00282272"/>
    <w:rsid w:val="002842EA"/>
    <w:rsid w:val="002903CA"/>
    <w:rsid w:val="002922C9"/>
    <w:rsid w:val="00292869"/>
    <w:rsid w:val="002939D4"/>
    <w:rsid w:val="0029521D"/>
    <w:rsid w:val="0029571B"/>
    <w:rsid w:val="00295CAF"/>
    <w:rsid w:val="0029649F"/>
    <w:rsid w:val="002974D5"/>
    <w:rsid w:val="002A1B93"/>
    <w:rsid w:val="002A2514"/>
    <w:rsid w:val="002A2866"/>
    <w:rsid w:val="002A2B8A"/>
    <w:rsid w:val="002B1977"/>
    <w:rsid w:val="002B2ADA"/>
    <w:rsid w:val="002B473D"/>
    <w:rsid w:val="002B5EC2"/>
    <w:rsid w:val="002B6E9C"/>
    <w:rsid w:val="002B7E1E"/>
    <w:rsid w:val="002C011C"/>
    <w:rsid w:val="002C1E5A"/>
    <w:rsid w:val="002C4232"/>
    <w:rsid w:val="002C435C"/>
    <w:rsid w:val="002C4E88"/>
    <w:rsid w:val="002C5705"/>
    <w:rsid w:val="002C59C5"/>
    <w:rsid w:val="002C5E31"/>
    <w:rsid w:val="002C7039"/>
    <w:rsid w:val="002C72DD"/>
    <w:rsid w:val="002C79AC"/>
    <w:rsid w:val="002C7C2B"/>
    <w:rsid w:val="002D01E9"/>
    <w:rsid w:val="002D068B"/>
    <w:rsid w:val="002D0A45"/>
    <w:rsid w:val="002D1C83"/>
    <w:rsid w:val="002D2093"/>
    <w:rsid w:val="002D31AC"/>
    <w:rsid w:val="002D74BE"/>
    <w:rsid w:val="002E035C"/>
    <w:rsid w:val="002E1268"/>
    <w:rsid w:val="002E30D8"/>
    <w:rsid w:val="002E4297"/>
    <w:rsid w:val="002E49A7"/>
    <w:rsid w:val="002E548E"/>
    <w:rsid w:val="002E7061"/>
    <w:rsid w:val="002F050C"/>
    <w:rsid w:val="002F0C65"/>
    <w:rsid w:val="002F15E8"/>
    <w:rsid w:val="002F3D0A"/>
    <w:rsid w:val="002F485F"/>
    <w:rsid w:val="002F4A42"/>
    <w:rsid w:val="002F4F3C"/>
    <w:rsid w:val="002F58B7"/>
    <w:rsid w:val="002F59B9"/>
    <w:rsid w:val="002F5EB4"/>
    <w:rsid w:val="002F73D1"/>
    <w:rsid w:val="002F778A"/>
    <w:rsid w:val="002F7E06"/>
    <w:rsid w:val="003010A4"/>
    <w:rsid w:val="003014B0"/>
    <w:rsid w:val="00301BE5"/>
    <w:rsid w:val="003027EA"/>
    <w:rsid w:val="0030426B"/>
    <w:rsid w:val="003059A9"/>
    <w:rsid w:val="00306B5B"/>
    <w:rsid w:val="0031095B"/>
    <w:rsid w:val="003110C7"/>
    <w:rsid w:val="003112BA"/>
    <w:rsid w:val="0031163D"/>
    <w:rsid w:val="00312187"/>
    <w:rsid w:val="00312A57"/>
    <w:rsid w:val="00314304"/>
    <w:rsid w:val="00314CC5"/>
    <w:rsid w:val="00316DAD"/>
    <w:rsid w:val="00316E76"/>
    <w:rsid w:val="00317627"/>
    <w:rsid w:val="0032023B"/>
    <w:rsid w:val="003204DD"/>
    <w:rsid w:val="003208CE"/>
    <w:rsid w:val="00320DA2"/>
    <w:rsid w:val="00321190"/>
    <w:rsid w:val="00321367"/>
    <w:rsid w:val="003240D2"/>
    <w:rsid w:val="003243D6"/>
    <w:rsid w:val="003277EE"/>
    <w:rsid w:val="00327D64"/>
    <w:rsid w:val="003305F7"/>
    <w:rsid w:val="003315A9"/>
    <w:rsid w:val="00334643"/>
    <w:rsid w:val="00335987"/>
    <w:rsid w:val="00335D2C"/>
    <w:rsid w:val="00336F6D"/>
    <w:rsid w:val="0034026D"/>
    <w:rsid w:val="003402EB"/>
    <w:rsid w:val="0034110F"/>
    <w:rsid w:val="0034265B"/>
    <w:rsid w:val="00343AFD"/>
    <w:rsid w:val="00344AC9"/>
    <w:rsid w:val="003450AE"/>
    <w:rsid w:val="00345F0D"/>
    <w:rsid w:val="003460FC"/>
    <w:rsid w:val="003473ED"/>
    <w:rsid w:val="00347C13"/>
    <w:rsid w:val="00350B2A"/>
    <w:rsid w:val="00350ECC"/>
    <w:rsid w:val="00350FF0"/>
    <w:rsid w:val="00351015"/>
    <w:rsid w:val="00352C1B"/>
    <w:rsid w:val="00355BB6"/>
    <w:rsid w:val="003563D2"/>
    <w:rsid w:val="00357BDA"/>
    <w:rsid w:val="00360815"/>
    <w:rsid w:val="00360CFF"/>
    <w:rsid w:val="00361208"/>
    <w:rsid w:val="00361B7D"/>
    <w:rsid w:val="00361FB5"/>
    <w:rsid w:val="00364094"/>
    <w:rsid w:val="00364A27"/>
    <w:rsid w:val="00365C71"/>
    <w:rsid w:val="003666D8"/>
    <w:rsid w:val="00366F73"/>
    <w:rsid w:val="00372691"/>
    <w:rsid w:val="0037309E"/>
    <w:rsid w:val="003751FD"/>
    <w:rsid w:val="0037530C"/>
    <w:rsid w:val="00375A36"/>
    <w:rsid w:val="00375D30"/>
    <w:rsid w:val="00376F44"/>
    <w:rsid w:val="00376FBD"/>
    <w:rsid w:val="00377121"/>
    <w:rsid w:val="003771AD"/>
    <w:rsid w:val="00377D81"/>
    <w:rsid w:val="0038108F"/>
    <w:rsid w:val="003827E4"/>
    <w:rsid w:val="003830A0"/>
    <w:rsid w:val="00383E8E"/>
    <w:rsid w:val="00383FDA"/>
    <w:rsid w:val="00384355"/>
    <w:rsid w:val="003861DC"/>
    <w:rsid w:val="003862CD"/>
    <w:rsid w:val="00386D9B"/>
    <w:rsid w:val="00392ACB"/>
    <w:rsid w:val="003931CA"/>
    <w:rsid w:val="00393EF1"/>
    <w:rsid w:val="0039474B"/>
    <w:rsid w:val="00397324"/>
    <w:rsid w:val="003974DE"/>
    <w:rsid w:val="0039788D"/>
    <w:rsid w:val="003A1154"/>
    <w:rsid w:val="003A1B2B"/>
    <w:rsid w:val="003A3797"/>
    <w:rsid w:val="003A3C60"/>
    <w:rsid w:val="003A3E58"/>
    <w:rsid w:val="003A51DC"/>
    <w:rsid w:val="003A5837"/>
    <w:rsid w:val="003A5971"/>
    <w:rsid w:val="003A5999"/>
    <w:rsid w:val="003A5ACA"/>
    <w:rsid w:val="003A5F4D"/>
    <w:rsid w:val="003B07CC"/>
    <w:rsid w:val="003B0B8D"/>
    <w:rsid w:val="003B3286"/>
    <w:rsid w:val="003B3D2F"/>
    <w:rsid w:val="003B46D7"/>
    <w:rsid w:val="003B7158"/>
    <w:rsid w:val="003B753D"/>
    <w:rsid w:val="003B78AA"/>
    <w:rsid w:val="003C1282"/>
    <w:rsid w:val="003C1A3C"/>
    <w:rsid w:val="003C213E"/>
    <w:rsid w:val="003C2350"/>
    <w:rsid w:val="003C41CC"/>
    <w:rsid w:val="003C5D03"/>
    <w:rsid w:val="003C6CD0"/>
    <w:rsid w:val="003C781C"/>
    <w:rsid w:val="003D1715"/>
    <w:rsid w:val="003D275A"/>
    <w:rsid w:val="003D2E6D"/>
    <w:rsid w:val="003D4039"/>
    <w:rsid w:val="003D4F11"/>
    <w:rsid w:val="003D692F"/>
    <w:rsid w:val="003D724A"/>
    <w:rsid w:val="003D7996"/>
    <w:rsid w:val="003D7B4E"/>
    <w:rsid w:val="003E12C1"/>
    <w:rsid w:val="003E1687"/>
    <w:rsid w:val="003E35E8"/>
    <w:rsid w:val="003E38AF"/>
    <w:rsid w:val="003E4768"/>
    <w:rsid w:val="003E4EEB"/>
    <w:rsid w:val="003E5164"/>
    <w:rsid w:val="003F0B9C"/>
    <w:rsid w:val="003F1EAE"/>
    <w:rsid w:val="003F20D3"/>
    <w:rsid w:val="003F2270"/>
    <w:rsid w:val="003F457E"/>
    <w:rsid w:val="003F461D"/>
    <w:rsid w:val="003F5239"/>
    <w:rsid w:val="003F6C06"/>
    <w:rsid w:val="00400E83"/>
    <w:rsid w:val="004029FB"/>
    <w:rsid w:val="00404906"/>
    <w:rsid w:val="004055DD"/>
    <w:rsid w:val="00407136"/>
    <w:rsid w:val="00407EB6"/>
    <w:rsid w:val="00410F68"/>
    <w:rsid w:val="0041125D"/>
    <w:rsid w:val="00411AD3"/>
    <w:rsid w:val="004140A8"/>
    <w:rsid w:val="00414591"/>
    <w:rsid w:val="00417B58"/>
    <w:rsid w:val="00417E37"/>
    <w:rsid w:val="004209D8"/>
    <w:rsid w:val="00422289"/>
    <w:rsid w:val="004230F6"/>
    <w:rsid w:val="0042337E"/>
    <w:rsid w:val="00423FEB"/>
    <w:rsid w:val="004245DA"/>
    <w:rsid w:val="004253C8"/>
    <w:rsid w:val="00426574"/>
    <w:rsid w:val="0042682C"/>
    <w:rsid w:val="0042766F"/>
    <w:rsid w:val="004277E3"/>
    <w:rsid w:val="00431C87"/>
    <w:rsid w:val="0043226A"/>
    <w:rsid w:val="0043291E"/>
    <w:rsid w:val="0043445A"/>
    <w:rsid w:val="004344A5"/>
    <w:rsid w:val="0043561A"/>
    <w:rsid w:val="00435703"/>
    <w:rsid w:val="004357DA"/>
    <w:rsid w:val="00435CD9"/>
    <w:rsid w:val="00435DCB"/>
    <w:rsid w:val="00437DC8"/>
    <w:rsid w:val="00441FA8"/>
    <w:rsid w:val="00442EF0"/>
    <w:rsid w:val="00442F6D"/>
    <w:rsid w:val="0044569D"/>
    <w:rsid w:val="004458EB"/>
    <w:rsid w:val="00446245"/>
    <w:rsid w:val="004505F9"/>
    <w:rsid w:val="0045063C"/>
    <w:rsid w:val="00450D55"/>
    <w:rsid w:val="00451484"/>
    <w:rsid w:val="00451E09"/>
    <w:rsid w:val="00452628"/>
    <w:rsid w:val="004530C9"/>
    <w:rsid w:val="0045354B"/>
    <w:rsid w:val="00453ACE"/>
    <w:rsid w:val="00453BE7"/>
    <w:rsid w:val="00456CF1"/>
    <w:rsid w:val="00457037"/>
    <w:rsid w:val="00457EFE"/>
    <w:rsid w:val="00460F94"/>
    <w:rsid w:val="00461293"/>
    <w:rsid w:val="0046247B"/>
    <w:rsid w:val="00462F5E"/>
    <w:rsid w:val="00464FA4"/>
    <w:rsid w:val="00465AC3"/>
    <w:rsid w:val="00466D5C"/>
    <w:rsid w:val="0046798D"/>
    <w:rsid w:val="00467CA2"/>
    <w:rsid w:val="00471798"/>
    <w:rsid w:val="00472BF6"/>
    <w:rsid w:val="004735C9"/>
    <w:rsid w:val="00473CE8"/>
    <w:rsid w:val="0047408C"/>
    <w:rsid w:val="004750B4"/>
    <w:rsid w:val="0047583F"/>
    <w:rsid w:val="00475BBD"/>
    <w:rsid w:val="0047694A"/>
    <w:rsid w:val="00477426"/>
    <w:rsid w:val="004815BB"/>
    <w:rsid w:val="00481B74"/>
    <w:rsid w:val="004820F1"/>
    <w:rsid w:val="004851BF"/>
    <w:rsid w:val="00485FE2"/>
    <w:rsid w:val="00486867"/>
    <w:rsid w:val="004870E1"/>
    <w:rsid w:val="00487D48"/>
    <w:rsid w:val="0049036D"/>
    <w:rsid w:val="00490507"/>
    <w:rsid w:val="00491CDF"/>
    <w:rsid w:val="00492F43"/>
    <w:rsid w:val="004930D7"/>
    <w:rsid w:val="004975D0"/>
    <w:rsid w:val="00497A73"/>
    <w:rsid w:val="004A19A5"/>
    <w:rsid w:val="004A2013"/>
    <w:rsid w:val="004A71A4"/>
    <w:rsid w:val="004B39B8"/>
    <w:rsid w:val="004B43DD"/>
    <w:rsid w:val="004B4B19"/>
    <w:rsid w:val="004C03F7"/>
    <w:rsid w:val="004C2761"/>
    <w:rsid w:val="004C3777"/>
    <w:rsid w:val="004C6B74"/>
    <w:rsid w:val="004D0251"/>
    <w:rsid w:val="004D04F1"/>
    <w:rsid w:val="004D1C51"/>
    <w:rsid w:val="004D1EA6"/>
    <w:rsid w:val="004D2D8E"/>
    <w:rsid w:val="004D4D2F"/>
    <w:rsid w:val="004D5552"/>
    <w:rsid w:val="004D614F"/>
    <w:rsid w:val="004E0A64"/>
    <w:rsid w:val="004E2A0A"/>
    <w:rsid w:val="004E4E13"/>
    <w:rsid w:val="004E5572"/>
    <w:rsid w:val="004E685A"/>
    <w:rsid w:val="004E6B07"/>
    <w:rsid w:val="004E6C3F"/>
    <w:rsid w:val="004F0479"/>
    <w:rsid w:val="004F1160"/>
    <w:rsid w:val="004F1A21"/>
    <w:rsid w:val="004F26B0"/>
    <w:rsid w:val="004F2D82"/>
    <w:rsid w:val="004F5592"/>
    <w:rsid w:val="004F65C1"/>
    <w:rsid w:val="00500B38"/>
    <w:rsid w:val="00502310"/>
    <w:rsid w:val="00504DC1"/>
    <w:rsid w:val="00507E06"/>
    <w:rsid w:val="005100F2"/>
    <w:rsid w:val="00511419"/>
    <w:rsid w:val="005125A8"/>
    <w:rsid w:val="0051293F"/>
    <w:rsid w:val="005136C3"/>
    <w:rsid w:val="0051442D"/>
    <w:rsid w:val="00514FB5"/>
    <w:rsid w:val="00517CAE"/>
    <w:rsid w:val="00520767"/>
    <w:rsid w:val="0052246E"/>
    <w:rsid w:val="005251F0"/>
    <w:rsid w:val="00525AAD"/>
    <w:rsid w:val="00531AE3"/>
    <w:rsid w:val="00532170"/>
    <w:rsid w:val="00534310"/>
    <w:rsid w:val="00540875"/>
    <w:rsid w:val="00541CAB"/>
    <w:rsid w:val="005459B3"/>
    <w:rsid w:val="00550B71"/>
    <w:rsid w:val="00551EB0"/>
    <w:rsid w:val="00556B58"/>
    <w:rsid w:val="00557755"/>
    <w:rsid w:val="00560A2A"/>
    <w:rsid w:val="00560AA4"/>
    <w:rsid w:val="005619F4"/>
    <w:rsid w:val="00561C8D"/>
    <w:rsid w:val="00562600"/>
    <w:rsid w:val="005656E4"/>
    <w:rsid w:val="00565E72"/>
    <w:rsid w:val="00566B27"/>
    <w:rsid w:val="00567C20"/>
    <w:rsid w:val="005703F0"/>
    <w:rsid w:val="00571774"/>
    <w:rsid w:val="00575FA9"/>
    <w:rsid w:val="00576B0E"/>
    <w:rsid w:val="00576F3A"/>
    <w:rsid w:val="00577570"/>
    <w:rsid w:val="005808F1"/>
    <w:rsid w:val="00581F9E"/>
    <w:rsid w:val="005822E7"/>
    <w:rsid w:val="00582F5D"/>
    <w:rsid w:val="005839F4"/>
    <w:rsid w:val="00585A3B"/>
    <w:rsid w:val="00585B4E"/>
    <w:rsid w:val="0058687C"/>
    <w:rsid w:val="00586F93"/>
    <w:rsid w:val="00587CAA"/>
    <w:rsid w:val="00590AD7"/>
    <w:rsid w:val="00590AFC"/>
    <w:rsid w:val="00591085"/>
    <w:rsid w:val="00591A95"/>
    <w:rsid w:val="00594005"/>
    <w:rsid w:val="00594D66"/>
    <w:rsid w:val="00595057"/>
    <w:rsid w:val="00595CF8"/>
    <w:rsid w:val="00596305"/>
    <w:rsid w:val="005963EE"/>
    <w:rsid w:val="0059713A"/>
    <w:rsid w:val="00597AC6"/>
    <w:rsid w:val="005A0B90"/>
    <w:rsid w:val="005A2016"/>
    <w:rsid w:val="005A3C90"/>
    <w:rsid w:val="005A4C16"/>
    <w:rsid w:val="005A6C6C"/>
    <w:rsid w:val="005A766B"/>
    <w:rsid w:val="005A7AF8"/>
    <w:rsid w:val="005A7B42"/>
    <w:rsid w:val="005B0E55"/>
    <w:rsid w:val="005B30BE"/>
    <w:rsid w:val="005B3F83"/>
    <w:rsid w:val="005B4F61"/>
    <w:rsid w:val="005B5C2C"/>
    <w:rsid w:val="005B6186"/>
    <w:rsid w:val="005B6B6D"/>
    <w:rsid w:val="005B784B"/>
    <w:rsid w:val="005C0F6E"/>
    <w:rsid w:val="005C11D1"/>
    <w:rsid w:val="005C24D5"/>
    <w:rsid w:val="005C2963"/>
    <w:rsid w:val="005C4287"/>
    <w:rsid w:val="005C518F"/>
    <w:rsid w:val="005C5B29"/>
    <w:rsid w:val="005D04CE"/>
    <w:rsid w:val="005D0BB4"/>
    <w:rsid w:val="005D15AC"/>
    <w:rsid w:val="005D24C4"/>
    <w:rsid w:val="005D2924"/>
    <w:rsid w:val="005D31E3"/>
    <w:rsid w:val="005D62AB"/>
    <w:rsid w:val="005D667C"/>
    <w:rsid w:val="005D6953"/>
    <w:rsid w:val="005D6AB4"/>
    <w:rsid w:val="005E029D"/>
    <w:rsid w:val="005E0B51"/>
    <w:rsid w:val="005E2BFE"/>
    <w:rsid w:val="005E2E2B"/>
    <w:rsid w:val="005E2F6F"/>
    <w:rsid w:val="005E41EF"/>
    <w:rsid w:val="005E608F"/>
    <w:rsid w:val="005E6D01"/>
    <w:rsid w:val="005E7CB0"/>
    <w:rsid w:val="005F080E"/>
    <w:rsid w:val="005F49CA"/>
    <w:rsid w:val="005F5BB2"/>
    <w:rsid w:val="005F61B5"/>
    <w:rsid w:val="005F6643"/>
    <w:rsid w:val="005F6BF0"/>
    <w:rsid w:val="005F7BE3"/>
    <w:rsid w:val="00601C48"/>
    <w:rsid w:val="006022FA"/>
    <w:rsid w:val="00602C8C"/>
    <w:rsid w:val="00611753"/>
    <w:rsid w:val="00613220"/>
    <w:rsid w:val="00613DE5"/>
    <w:rsid w:val="00614704"/>
    <w:rsid w:val="0061571C"/>
    <w:rsid w:val="00615F82"/>
    <w:rsid w:val="00616225"/>
    <w:rsid w:val="00616EAA"/>
    <w:rsid w:val="00617BCD"/>
    <w:rsid w:val="0062087D"/>
    <w:rsid w:val="00620E69"/>
    <w:rsid w:val="00621130"/>
    <w:rsid w:val="006218E5"/>
    <w:rsid w:val="006247B6"/>
    <w:rsid w:val="006255DA"/>
    <w:rsid w:val="00627B30"/>
    <w:rsid w:val="00630F2B"/>
    <w:rsid w:val="006323E8"/>
    <w:rsid w:val="0063249D"/>
    <w:rsid w:val="006333DC"/>
    <w:rsid w:val="00635296"/>
    <w:rsid w:val="00635502"/>
    <w:rsid w:val="00635ACE"/>
    <w:rsid w:val="006362C7"/>
    <w:rsid w:val="00637752"/>
    <w:rsid w:val="0064054C"/>
    <w:rsid w:val="006428CD"/>
    <w:rsid w:val="00642D91"/>
    <w:rsid w:val="00643ACB"/>
    <w:rsid w:val="00644E8A"/>
    <w:rsid w:val="00645048"/>
    <w:rsid w:val="00647308"/>
    <w:rsid w:val="00647859"/>
    <w:rsid w:val="00651C72"/>
    <w:rsid w:val="0065327F"/>
    <w:rsid w:val="00653AAF"/>
    <w:rsid w:val="00655513"/>
    <w:rsid w:val="00656C8A"/>
    <w:rsid w:val="006574D7"/>
    <w:rsid w:val="00657C58"/>
    <w:rsid w:val="00660629"/>
    <w:rsid w:val="00660E9E"/>
    <w:rsid w:val="0066118E"/>
    <w:rsid w:val="00661645"/>
    <w:rsid w:val="006637CD"/>
    <w:rsid w:val="00664478"/>
    <w:rsid w:val="00664C9E"/>
    <w:rsid w:val="00665318"/>
    <w:rsid w:val="0066603B"/>
    <w:rsid w:val="006661FA"/>
    <w:rsid w:val="006705D4"/>
    <w:rsid w:val="00671564"/>
    <w:rsid w:val="00671D34"/>
    <w:rsid w:val="0067456C"/>
    <w:rsid w:val="00674C85"/>
    <w:rsid w:val="00675766"/>
    <w:rsid w:val="00675C8D"/>
    <w:rsid w:val="00676E5D"/>
    <w:rsid w:val="006779C4"/>
    <w:rsid w:val="00680636"/>
    <w:rsid w:val="006813DF"/>
    <w:rsid w:val="00681B0C"/>
    <w:rsid w:val="006823E5"/>
    <w:rsid w:val="00682471"/>
    <w:rsid w:val="00683CF9"/>
    <w:rsid w:val="0068409A"/>
    <w:rsid w:val="006842F3"/>
    <w:rsid w:val="00684A32"/>
    <w:rsid w:val="0068547E"/>
    <w:rsid w:val="006873EB"/>
    <w:rsid w:val="00687B80"/>
    <w:rsid w:val="00690D7F"/>
    <w:rsid w:val="00693386"/>
    <w:rsid w:val="00695812"/>
    <w:rsid w:val="00697F32"/>
    <w:rsid w:val="006A052B"/>
    <w:rsid w:val="006A2821"/>
    <w:rsid w:val="006A3FF8"/>
    <w:rsid w:val="006A42F7"/>
    <w:rsid w:val="006A43B1"/>
    <w:rsid w:val="006A7E44"/>
    <w:rsid w:val="006B01AC"/>
    <w:rsid w:val="006B0A7C"/>
    <w:rsid w:val="006B1251"/>
    <w:rsid w:val="006B265A"/>
    <w:rsid w:val="006B28F9"/>
    <w:rsid w:val="006B2A65"/>
    <w:rsid w:val="006B3107"/>
    <w:rsid w:val="006B4A1D"/>
    <w:rsid w:val="006B60C1"/>
    <w:rsid w:val="006B632A"/>
    <w:rsid w:val="006B75E9"/>
    <w:rsid w:val="006B7DE8"/>
    <w:rsid w:val="006C0113"/>
    <w:rsid w:val="006C15C9"/>
    <w:rsid w:val="006C2D9A"/>
    <w:rsid w:val="006C43CF"/>
    <w:rsid w:val="006C49EC"/>
    <w:rsid w:val="006D079E"/>
    <w:rsid w:val="006D2B69"/>
    <w:rsid w:val="006D3E1C"/>
    <w:rsid w:val="006D4186"/>
    <w:rsid w:val="006D5D52"/>
    <w:rsid w:val="006E06D5"/>
    <w:rsid w:val="006E28DD"/>
    <w:rsid w:val="006E5B4B"/>
    <w:rsid w:val="006E7293"/>
    <w:rsid w:val="006E7CDA"/>
    <w:rsid w:val="006E7CEA"/>
    <w:rsid w:val="006F0CAE"/>
    <w:rsid w:val="006F30E1"/>
    <w:rsid w:val="006F3CF3"/>
    <w:rsid w:val="006F52C9"/>
    <w:rsid w:val="006F5EDB"/>
    <w:rsid w:val="006F6C70"/>
    <w:rsid w:val="00702769"/>
    <w:rsid w:val="00702E6C"/>
    <w:rsid w:val="0070339B"/>
    <w:rsid w:val="007037C4"/>
    <w:rsid w:val="0070471F"/>
    <w:rsid w:val="00704772"/>
    <w:rsid w:val="007049E5"/>
    <w:rsid w:val="00705130"/>
    <w:rsid w:val="0070699E"/>
    <w:rsid w:val="0071094F"/>
    <w:rsid w:val="00711BF3"/>
    <w:rsid w:val="007149B0"/>
    <w:rsid w:val="00714EDC"/>
    <w:rsid w:val="00715808"/>
    <w:rsid w:val="007160AB"/>
    <w:rsid w:val="007164ED"/>
    <w:rsid w:val="007169E2"/>
    <w:rsid w:val="00717185"/>
    <w:rsid w:val="0072098B"/>
    <w:rsid w:val="00721F27"/>
    <w:rsid w:val="00722AEB"/>
    <w:rsid w:val="007232C3"/>
    <w:rsid w:val="00724C00"/>
    <w:rsid w:val="0072598C"/>
    <w:rsid w:val="00727669"/>
    <w:rsid w:val="0072771D"/>
    <w:rsid w:val="0072781C"/>
    <w:rsid w:val="00731067"/>
    <w:rsid w:val="007316F3"/>
    <w:rsid w:val="00732A34"/>
    <w:rsid w:val="00732B9F"/>
    <w:rsid w:val="00733D24"/>
    <w:rsid w:val="007340BA"/>
    <w:rsid w:val="00734F9A"/>
    <w:rsid w:val="0073541C"/>
    <w:rsid w:val="00735D91"/>
    <w:rsid w:val="00736903"/>
    <w:rsid w:val="00736B00"/>
    <w:rsid w:val="00741B72"/>
    <w:rsid w:val="007433CF"/>
    <w:rsid w:val="00744882"/>
    <w:rsid w:val="00744C26"/>
    <w:rsid w:val="00744C27"/>
    <w:rsid w:val="00745272"/>
    <w:rsid w:val="00746468"/>
    <w:rsid w:val="007473C3"/>
    <w:rsid w:val="00751521"/>
    <w:rsid w:val="00752B96"/>
    <w:rsid w:val="007532E7"/>
    <w:rsid w:val="007542C1"/>
    <w:rsid w:val="00754C40"/>
    <w:rsid w:val="00754F63"/>
    <w:rsid w:val="00754F85"/>
    <w:rsid w:val="00755D2D"/>
    <w:rsid w:val="00757992"/>
    <w:rsid w:val="00757D5E"/>
    <w:rsid w:val="00760959"/>
    <w:rsid w:val="00760B37"/>
    <w:rsid w:val="0076457C"/>
    <w:rsid w:val="00764787"/>
    <w:rsid w:val="00766127"/>
    <w:rsid w:val="00766B6D"/>
    <w:rsid w:val="007676F6"/>
    <w:rsid w:val="00771C3C"/>
    <w:rsid w:val="0077420E"/>
    <w:rsid w:val="00775604"/>
    <w:rsid w:val="0077580E"/>
    <w:rsid w:val="00780064"/>
    <w:rsid w:val="007805DF"/>
    <w:rsid w:val="007814A3"/>
    <w:rsid w:val="0078241E"/>
    <w:rsid w:val="0078347C"/>
    <w:rsid w:val="007841C3"/>
    <w:rsid w:val="007841D1"/>
    <w:rsid w:val="00784A31"/>
    <w:rsid w:val="0078508E"/>
    <w:rsid w:val="00786349"/>
    <w:rsid w:val="00786A41"/>
    <w:rsid w:val="007919F6"/>
    <w:rsid w:val="00792A96"/>
    <w:rsid w:val="00792F4A"/>
    <w:rsid w:val="00793B82"/>
    <w:rsid w:val="0079462B"/>
    <w:rsid w:val="00795102"/>
    <w:rsid w:val="00795217"/>
    <w:rsid w:val="00796D94"/>
    <w:rsid w:val="007970B3"/>
    <w:rsid w:val="0079716C"/>
    <w:rsid w:val="007A04E9"/>
    <w:rsid w:val="007A05A2"/>
    <w:rsid w:val="007A0F1D"/>
    <w:rsid w:val="007A1AFA"/>
    <w:rsid w:val="007A2DDF"/>
    <w:rsid w:val="007A39B4"/>
    <w:rsid w:val="007A4991"/>
    <w:rsid w:val="007A4DA0"/>
    <w:rsid w:val="007A6DFC"/>
    <w:rsid w:val="007A6E60"/>
    <w:rsid w:val="007A7614"/>
    <w:rsid w:val="007B1DA3"/>
    <w:rsid w:val="007B2579"/>
    <w:rsid w:val="007B3073"/>
    <w:rsid w:val="007B4DD4"/>
    <w:rsid w:val="007B73FB"/>
    <w:rsid w:val="007C04E2"/>
    <w:rsid w:val="007C05C7"/>
    <w:rsid w:val="007C0BF1"/>
    <w:rsid w:val="007C1C82"/>
    <w:rsid w:val="007C473F"/>
    <w:rsid w:val="007C5423"/>
    <w:rsid w:val="007C6DAA"/>
    <w:rsid w:val="007C6FC4"/>
    <w:rsid w:val="007C765B"/>
    <w:rsid w:val="007D05AE"/>
    <w:rsid w:val="007D06A2"/>
    <w:rsid w:val="007D0DEF"/>
    <w:rsid w:val="007D13FE"/>
    <w:rsid w:val="007D23D1"/>
    <w:rsid w:val="007D27BE"/>
    <w:rsid w:val="007D29C3"/>
    <w:rsid w:val="007D2B55"/>
    <w:rsid w:val="007D3517"/>
    <w:rsid w:val="007D615B"/>
    <w:rsid w:val="007D7D10"/>
    <w:rsid w:val="007E0ED7"/>
    <w:rsid w:val="007E0FB6"/>
    <w:rsid w:val="007E1E91"/>
    <w:rsid w:val="007E219C"/>
    <w:rsid w:val="007E2448"/>
    <w:rsid w:val="007E386C"/>
    <w:rsid w:val="007E5662"/>
    <w:rsid w:val="007E63D2"/>
    <w:rsid w:val="007F052D"/>
    <w:rsid w:val="007F2604"/>
    <w:rsid w:val="007F6CEE"/>
    <w:rsid w:val="007F733A"/>
    <w:rsid w:val="007F7A95"/>
    <w:rsid w:val="0080026B"/>
    <w:rsid w:val="00801E3D"/>
    <w:rsid w:val="00802120"/>
    <w:rsid w:val="00802ECA"/>
    <w:rsid w:val="00802F92"/>
    <w:rsid w:val="008034F4"/>
    <w:rsid w:val="008037C1"/>
    <w:rsid w:val="00803820"/>
    <w:rsid w:val="008069CE"/>
    <w:rsid w:val="008073DE"/>
    <w:rsid w:val="00811426"/>
    <w:rsid w:val="0081189E"/>
    <w:rsid w:val="00813285"/>
    <w:rsid w:val="008132A6"/>
    <w:rsid w:val="00815813"/>
    <w:rsid w:val="00817782"/>
    <w:rsid w:val="00820C45"/>
    <w:rsid w:val="00821B56"/>
    <w:rsid w:val="00821E50"/>
    <w:rsid w:val="008264F4"/>
    <w:rsid w:val="0082747B"/>
    <w:rsid w:val="00827C06"/>
    <w:rsid w:val="008305B7"/>
    <w:rsid w:val="00831FF8"/>
    <w:rsid w:val="00833651"/>
    <w:rsid w:val="00834689"/>
    <w:rsid w:val="0083537C"/>
    <w:rsid w:val="00835617"/>
    <w:rsid w:val="00835990"/>
    <w:rsid w:val="0083637C"/>
    <w:rsid w:val="00836CE6"/>
    <w:rsid w:val="00840AC6"/>
    <w:rsid w:val="00840C66"/>
    <w:rsid w:val="008429E1"/>
    <w:rsid w:val="00844EC4"/>
    <w:rsid w:val="00850C85"/>
    <w:rsid w:val="00850FCD"/>
    <w:rsid w:val="008515A0"/>
    <w:rsid w:val="00855B82"/>
    <w:rsid w:val="00860A19"/>
    <w:rsid w:val="00860F1E"/>
    <w:rsid w:val="008613C4"/>
    <w:rsid w:val="00862509"/>
    <w:rsid w:val="00865773"/>
    <w:rsid w:val="0086654E"/>
    <w:rsid w:val="00867815"/>
    <w:rsid w:val="008679A2"/>
    <w:rsid w:val="00871AD0"/>
    <w:rsid w:val="00873CE9"/>
    <w:rsid w:val="00876158"/>
    <w:rsid w:val="00876204"/>
    <w:rsid w:val="008766DB"/>
    <w:rsid w:val="008770AB"/>
    <w:rsid w:val="00881BC3"/>
    <w:rsid w:val="00883CD1"/>
    <w:rsid w:val="00884783"/>
    <w:rsid w:val="00885CB8"/>
    <w:rsid w:val="00886040"/>
    <w:rsid w:val="00886253"/>
    <w:rsid w:val="00886760"/>
    <w:rsid w:val="008869C6"/>
    <w:rsid w:val="00887090"/>
    <w:rsid w:val="00887D94"/>
    <w:rsid w:val="008912DE"/>
    <w:rsid w:val="00891329"/>
    <w:rsid w:val="00891CEC"/>
    <w:rsid w:val="00892045"/>
    <w:rsid w:val="00892C52"/>
    <w:rsid w:val="00894A86"/>
    <w:rsid w:val="00894C5E"/>
    <w:rsid w:val="008A092D"/>
    <w:rsid w:val="008A1656"/>
    <w:rsid w:val="008A25C8"/>
    <w:rsid w:val="008A26ED"/>
    <w:rsid w:val="008A28EA"/>
    <w:rsid w:val="008A3552"/>
    <w:rsid w:val="008A38B4"/>
    <w:rsid w:val="008A3F93"/>
    <w:rsid w:val="008A3FFB"/>
    <w:rsid w:val="008A4150"/>
    <w:rsid w:val="008A49A1"/>
    <w:rsid w:val="008A4A72"/>
    <w:rsid w:val="008A56B6"/>
    <w:rsid w:val="008A64E0"/>
    <w:rsid w:val="008B082A"/>
    <w:rsid w:val="008B1D7F"/>
    <w:rsid w:val="008B2316"/>
    <w:rsid w:val="008B2834"/>
    <w:rsid w:val="008B2A9D"/>
    <w:rsid w:val="008B2CD0"/>
    <w:rsid w:val="008B3561"/>
    <w:rsid w:val="008B49A8"/>
    <w:rsid w:val="008B5B5A"/>
    <w:rsid w:val="008B6480"/>
    <w:rsid w:val="008C04B9"/>
    <w:rsid w:val="008C0514"/>
    <w:rsid w:val="008C1B8E"/>
    <w:rsid w:val="008C2BA2"/>
    <w:rsid w:val="008C40CD"/>
    <w:rsid w:val="008C4416"/>
    <w:rsid w:val="008C5386"/>
    <w:rsid w:val="008C627E"/>
    <w:rsid w:val="008C62C1"/>
    <w:rsid w:val="008D105C"/>
    <w:rsid w:val="008D2969"/>
    <w:rsid w:val="008D3CFB"/>
    <w:rsid w:val="008D557E"/>
    <w:rsid w:val="008D6384"/>
    <w:rsid w:val="008D7ED9"/>
    <w:rsid w:val="008E109E"/>
    <w:rsid w:val="008E1AA4"/>
    <w:rsid w:val="008E205D"/>
    <w:rsid w:val="008E215E"/>
    <w:rsid w:val="008E29EA"/>
    <w:rsid w:val="008E5AEB"/>
    <w:rsid w:val="008F1F16"/>
    <w:rsid w:val="008F33AC"/>
    <w:rsid w:val="008F3F63"/>
    <w:rsid w:val="008F56AE"/>
    <w:rsid w:val="008F6EFA"/>
    <w:rsid w:val="00900D15"/>
    <w:rsid w:val="00902C41"/>
    <w:rsid w:val="00903565"/>
    <w:rsid w:val="00906A6F"/>
    <w:rsid w:val="0091128C"/>
    <w:rsid w:val="0091221D"/>
    <w:rsid w:val="00913575"/>
    <w:rsid w:val="00913D7D"/>
    <w:rsid w:val="00915C67"/>
    <w:rsid w:val="0091711C"/>
    <w:rsid w:val="00920C5F"/>
    <w:rsid w:val="009222ED"/>
    <w:rsid w:val="00922823"/>
    <w:rsid w:val="0092307E"/>
    <w:rsid w:val="00923099"/>
    <w:rsid w:val="00924A5E"/>
    <w:rsid w:val="0092561E"/>
    <w:rsid w:val="00925AA6"/>
    <w:rsid w:val="0092706B"/>
    <w:rsid w:val="0092743C"/>
    <w:rsid w:val="00927698"/>
    <w:rsid w:val="00930091"/>
    <w:rsid w:val="00930615"/>
    <w:rsid w:val="009316AC"/>
    <w:rsid w:val="00931C2A"/>
    <w:rsid w:val="009327FB"/>
    <w:rsid w:val="00932ED3"/>
    <w:rsid w:val="00934140"/>
    <w:rsid w:val="009350E2"/>
    <w:rsid w:val="00936CD7"/>
    <w:rsid w:val="0093790F"/>
    <w:rsid w:val="00937C3F"/>
    <w:rsid w:val="00940100"/>
    <w:rsid w:val="00941333"/>
    <w:rsid w:val="00942491"/>
    <w:rsid w:val="00942E31"/>
    <w:rsid w:val="00942F77"/>
    <w:rsid w:val="00943A46"/>
    <w:rsid w:val="00944B79"/>
    <w:rsid w:val="00945120"/>
    <w:rsid w:val="00950E8E"/>
    <w:rsid w:val="00953B25"/>
    <w:rsid w:val="00953EBE"/>
    <w:rsid w:val="00954A22"/>
    <w:rsid w:val="00954F65"/>
    <w:rsid w:val="00955234"/>
    <w:rsid w:val="00956BB4"/>
    <w:rsid w:val="0096149A"/>
    <w:rsid w:val="009617B1"/>
    <w:rsid w:val="009622B4"/>
    <w:rsid w:val="00963055"/>
    <w:rsid w:val="00963BF0"/>
    <w:rsid w:val="009641C2"/>
    <w:rsid w:val="00965409"/>
    <w:rsid w:val="0097214E"/>
    <w:rsid w:val="009729A2"/>
    <w:rsid w:val="00973917"/>
    <w:rsid w:val="009756AE"/>
    <w:rsid w:val="00976495"/>
    <w:rsid w:val="009807CB"/>
    <w:rsid w:val="009807DD"/>
    <w:rsid w:val="009828B9"/>
    <w:rsid w:val="00982DE3"/>
    <w:rsid w:val="00984939"/>
    <w:rsid w:val="009853F9"/>
    <w:rsid w:val="00990C10"/>
    <w:rsid w:val="00992B2B"/>
    <w:rsid w:val="009938FB"/>
    <w:rsid w:val="00993B7B"/>
    <w:rsid w:val="00996163"/>
    <w:rsid w:val="00996543"/>
    <w:rsid w:val="00996BDA"/>
    <w:rsid w:val="0099728E"/>
    <w:rsid w:val="009A11CB"/>
    <w:rsid w:val="009A2337"/>
    <w:rsid w:val="009A4954"/>
    <w:rsid w:val="009A5ACD"/>
    <w:rsid w:val="009A5FCF"/>
    <w:rsid w:val="009A6656"/>
    <w:rsid w:val="009A7687"/>
    <w:rsid w:val="009B2DCD"/>
    <w:rsid w:val="009B3676"/>
    <w:rsid w:val="009B403F"/>
    <w:rsid w:val="009B404B"/>
    <w:rsid w:val="009B44DC"/>
    <w:rsid w:val="009B550F"/>
    <w:rsid w:val="009C066B"/>
    <w:rsid w:val="009C0BEA"/>
    <w:rsid w:val="009C2888"/>
    <w:rsid w:val="009C3AB3"/>
    <w:rsid w:val="009C4D0D"/>
    <w:rsid w:val="009C7F10"/>
    <w:rsid w:val="009D3601"/>
    <w:rsid w:val="009D3AB0"/>
    <w:rsid w:val="009D3CD0"/>
    <w:rsid w:val="009D5C3C"/>
    <w:rsid w:val="009D6254"/>
    <w:rsid w:val="009D6B60"/>
    <w:rsid w:val="009E175C"/>
    <w:rsid w:val="009E1B2A"/>
    <w:rsid w:val="009E2257"/>
    <w:rsid w:val="009E2793"/>
    <w:rsid w:val="009E4CCE"/>
    <w:rsid w:val="009E4D9C"/>
    <w:rsid w:val="009E5764"/>
    <w:rsid w:val="009E57EA"/>
    <w:rsid w:val="009E65C9"/>
    <w:rsid w:val="009E7DAB"/>
    <w:rsid w:val="009F3D4E"/>
    <w:rsid w:val="009F53A0"/>
    <w:rsid w:val="009F65CD"/>
    <w:rsid w:val="009F6F3D"/>
    <w:rsid w:val="00A00D5F"/>
    <w:rsid w:val="00A017C8"/>
    <w:rsid w:val="00A01899"/>
    <w:rsid w:val="00A01F58"/>
    <w:rsid w:val="00A021F8"/>
    <w:rsid w:val="00A03448"/>
    <w:rsid w:val="00A03FF3"/>
    <w:rsid w:val="00A040D0"/>
    <w:rsid w:val="00A043C0"/>
    <w:rsid w:val="00A044E3"/>
    <w:rsid w:val="00A0555E"/>
    <w:rsid w:val="00A07D67"/>
    <w:rsid w:val="00A10563"/>
    <w:rsid w:val="00A134AB"/>
    <w:rsid w:val="00A13B16"/>
    <w:rsid w:val="00A15574"/>
    <w:rsid w:val="00A158D0"/>
    <w:rsid w:val="00A17926"/>
    <w:rsid w:val="00A21557"/>
    <w:rsid w:val="00A24C2A"/>
    <w:rsid w:val="00A2516C"/>
    <w:rsid w:val="00A25BFB"/>
    <w:rsid w:val="00A265C7"/>
    <w:rsid w:val="00A266B7"/>
    <w:rsid w:val="00A26A27"/>
    <w:rsid w:val="00A30E7E"/>
    <w:rsid w:val="00A324DF"/>
    <w:rsid w:val="00A32A52"/>
    <w:rsid w:val="00A3395C"/>
    <w:rsid w:val="00A371A5"/>
    <w:rsid w:val="00A37CE5"/>
    <w:rsid w:val="00A37E09"/>
    <w:rsid w:val="00A41A44"/>
    <w:rsid w:val="00A41EA3"/>
    <w:rsid w:val="00A4231F"/>
    <w:rsid w:val="00A424E8"/>
    <w:rsid w:val="00A42793"/>
    <w:rsid w:val="00A43362"/>
    <w:rsid w:val="00A4354A"/>
    <w:rsid w:val="00A4394F"/>
    <w:rsid w:val="00A450BB"/>
    <w:rsid w:val="00A46D8B"/>
    <w:rsid w:val="00A50DF4"/>
    <w:rsid w:val="00A51286"/>
    <w:rsid w:val="00A51A5C"/>
    <w:rsid w:val="00A52319"/>
    <w:rsid w:val="00A52B04"/>
    <w:rsid w:val="00A532CD"/>
    <w:rsid w:val="00A559FA"/>
    <w:rsid w:val="00A57256"/>
    <w:rsid w:val="00A605E9"/>
    <w:rsid w:val="00A60640"/>
    <w:rsid w:val="00A61150"/>
    <w:rsid w:val="00A61402"/>
    <w:rsid w:val="00A63D3E"/>
    <w:rsid w:val="00A644AF"/>
    <w:rsid w:val="00A65DA9"/>
    <w:rsid w:val="00A6653A"/>
    <w:rsid w:val="00A673DE"/>
    <w:rsid w:val="00A67479"/>
    <w:rsid w:val="00A6784F"/>
    <w:rsid w:val="00A70EE7"/>
    <w:rsid w:val="00A71042"/>
    <w:rsid w:val="00A71326"/>
    <w:rsid w:val="00A717A3"/>
    <w:rsid w:val="00A76A0A"/>
    <w:rsid w:val="00A76F7E"/>
    <w:rsid w:val="00A77E03"/>
    <w:rsid w:val="00A8056D"/>
    <w:rsid w:val="00A80DF1"/>
    <w:rsid w:val="00A81140"/>
    <w:rsid w:val="00A81964"/>
    <w:rsid w:val="00A825BA"/>
    <w:rsid w:val="00A83296"/>
    <w:rsid w:val="00A8391B"/>
    <w:rsid w:val="00A84E2F"/>
    <w:rsid w:val="00A861FB"/>
    <w:rsid w:val="00A92A9E"/>
    <w:rsid w:val="00A9425E"/>
    <w:rsid w:val="00A95094"/>
    <w:rsid w:val="00A95939"/>
    <w:rsid w:val="00A963B9"/>
    <w:rsid w:val="00A9649B"/>
    <w:rsid w:val="00A96D00"/>
    <w:rsid w:val="00AA0020"/>
    <w:rsid w:val="00AA17F3"/>
    <w:rsid w:val="00AA21B8"/>
    <w:rsid w:val="00AA2D68"/>
    <w:rsid w:val="00AA3846"/>
    <w:rsid w:val="00AA47AB"/>
    <w:rsid w:val="00AA4934"/>
    <w:rsid w:val="00AA5293"/>
    <w:rsid w:val="00AA5730"/>
    <w:rsid w:val="00AA5B7F"/>
    <w:rsid w:val="00AA5ED4"/>
    <w:rsid w:val="00AA7557"/>
    <w:rsid w:val="00AA7F8E"/>
    <w:rsid w:val="00AB110B"/>
    <w:rsid w:val="00AB1996"/>
    <w:rsid w:val="00AB25B6"/>
    <w:rsid w:val="00AB326C"/>
    <w:rsid w:val="00AB38C4"/>
    <w:rsid w:val="00AB4242"/>
    <w:rsid w:val="00AB514D"/>
    <w:rsid w:val="00AB67AD"/>
    <w:rsid w:val="00AC04FF"/>
    <w:rsid w:val="00AC11D5"/>
    <w:rsid w:val="00AC1898"/>
    <w:rsid w:val="00AC2293"/>
    <w:rsid w:val="00AC4761"/>
    <w:rsid w:val="00AC6AF0"/>
    <w:rsid w:val="00AD0BDE"/>
    <w:rsid w:val="00AD0DD9"/>
    <w:rsid w:val="00AD1902"/>
    <w:rsid w:val="00AD1A99"/>
    <w:rsid w:val="00AD20C0"/>
    <w:rsid w:val="00AD218E"/>
    <w:rsid w:val="00AD3B73"/>
    <w:rsid w:val="00AD41EF"/>
    <w:rsid w:val="00AD63E5"/>
    <w:rsid w:val="00AD7BFD"/>
    <w:rsid w:val="00AE322F"/>
    <w:rsid w:val="00AE515F"/>
    <w:rsid w:val="00AE5B4C"/>
    <w:rsid w:val="00AE5BFD"/>
    <w:rsid w:val="00AE694F"/>
    <w:rsid w:val="00AE6E3E"/>
    <w:rsid w:val="00AE7C6D"/>
    <w:rsid w:val="00AF0714"/>
    <w:rsid w:val="00AF2042"/>
    <w:rsid w:val="00AF3BF4"/>
    <w:rsid w:val="00AF4246"/>
    <w:rsid w:val="00AF51D9"/>
    <w:rsid w:val="00AF706D"/>
    <w:rsid w:val="00B01248"/>
    <w:rsid w:val="00B01470"/>
    <w:rsid w:val="00B02ABB"/>
    <w:rsid w:val="00B02AEE"/>
    <w:rsid w:val="00B02C22"/>
    <w:rsid w:val="00B04601"/>
    <w:rsid w:val="00B05030"/>
    <w:rsid w:val="00B0555B"/>
    <w:rsid w:val="00B05CA2"/>
    <w:rsid w:val="00B05E31"/>
    <w:rsid w:val="00B0696C"/>
    <w:rsid w:val="00B078DE"/>
    <w:rsid w:val="00B07A3C"/>
    <w:rsid w:val="00B07C03"/>
    <w:rsid w:val="00B1113E"/>
    <w:rsid w:val="00B116E5"/>
    <w:rsid w:val="00B1192C"/>
    <w:rsid w:val="00B1254A"/>
    <w:rsid w:val="00B14146"/>
    <w:rsid w:val="00B14533"/>
    <w:rsid w:val="00B150E6"/>
    <w:rsid w:val="00B156C4"/>
    <w:rsid w:val="00B1573E"/>
    <w:rsid w:val="00B160C6"/>
    <w:rsid w:val="00B23546"/>
    <w:rsid w:val="00B30043"/>
    <w:rsid w:val="00B31A6D"/>
    <w:rsid w:val="00B32EF1"/>
    <w:rsid w:val="00B332C9"/>
    <w:rsid w:val="00B338EF"/>
    <w:rsid w:val="00B34C55"/>
    <w:rsid w:val="00B3687F"/>
    <w:rsid w:val="00B3711B"/>
    <w:rsid w:val="00B425E6"/>
    <w:rsid w:val="00B42963"/>
    <w:rsid w:val="00B42BEC"/>
    <w:rsid w:val="00B42EC6"/>
    <w:rsid w:val="00B46D6E"/>
    <w:rsid w:val="00B50BB2"/>
    <w:rsid w:val="00B5302C"/>
    <w:rsid w:val="00B53070"/>
    <w:rsid w:val="00B53A3F"/>
    <w:rsid w:val="00B5476E"/>
    <w:rsid w:val="00B5483D"/>
    <w:rsid w:val="00B565A1"/>
    <w:rsid w:val="00B56E77"/>
    <w:rsid w:val="00B574F4"/>
    <w:rsid w:val="00B5751E"/>
    <w:rsid w:val="00B609D1"/>
    <w:rsid w:val="00B6153B"/>
    <w:rsid w:val="00B62188"/>
    <w:rsid w:val="00B62446"/>
    <w:rsid w:val="00B62A3C"/>
    <w:rsid w:val="00B62EBB"/>
    <w:rsid w:val="00B658CF"/>
    <w:rsid w:val="00B65FFF"/>
    <w:rsid w:val="00B702B0"/>
    <w:rsid w:val="00B73E0E"/>
    <w:rsid w:val="00B7655D"/>
    <w:rsid w:val="00B76962"/>
    <w:rsid w:val="00B77701"/>
    <w:rsid w:val="00B80DD2"/>
    <w:rsid w:val="00B823BA"/>
    <w:rsid w:val="00B8315D"/>
    <w:rsid w:val="00B84B8E"/>
    <w:rsid w:val="00B87332"/>
    <w:rsid w:val="00B8754E"/>
    <w:rsid w:val="00B878CA"/>
    <w:rsid w:val="00B87E42"/>
    <w:rsid w:val="00B90C7A"/>
    <w:rsid w:val="00B9104B"/>
    <w:rsid w:val="00B91178"/>
    <w:rsid w:val="00B912DF"/>
    <w:rsid w:val="00B91C9A"/>
    <w:rsid w:val="00B921CA"/>
    <w:rsid w:val="00B92287"/>
    <w:rsid w:val="00B93419"/>
    <w:rsid w:val="00B93860"/>
    <w:rsid w:val="00B93EC0"/>
    <w:rsid w:val="00B9611F"/>
    <w:rsid w:val="00B963F0"/>
    <w:rsid w:val="00B964D0"/>
    <w:rsid w:val="00B97333"/>
    <w:rsid w:val="00B97B80"/>
    <w:rsid w:val="00B97EE2"/>
    <w:rsid w:val="00BA3DA4"/>
    <w:rsid w:val="00BA679E"/>
    <w:rsid w:val="00BA6F8C"/>
    <w:rsid w:val="00BB0503"/>
    <w:rsid w:val="00BB1734"/>
    <w:rsid w:val="00BB66F9"/>
    <w:rsid w:val="00BC12B4"/>
    <w:rsid w:val="00BC1D74"/>
    <w:rsid w:val="00BC236F"/>
    <w:rsid w:val="00BC2E5B"/>
    <w:rsid w:val="00BC302B"/>
    <w:rsid w:val="00BC3F9E"/>
    <w:rsid w:val="00BC4B19"/>
    <w:rsid w:val="00BC5869"/>
    <w:rsid w:val="00BC67B0"/>
    <w:rsid w:val="00BC758A"/>
    <w:rsid w:val="00BC78D1"/>
    <w:rsid w:val="00BD14D3"/>
    <w:rsid w:val="00BD22B9"/>
    <w:rsid w:val="00BD23D0"/>
    <w:rsid w:val="00BD332E"/>
    <w:rsid w:val="00BD48E0"/>
    <w:rsid w:val="00BD4CE9"/>
    <w:rsid w:val="00BD64AD"/>
    <w:rsid w:val="00BD661B"/>
    <w:rsid w:val="00BD7F83"/>
    <w:rsid w:val="00BE04BE"/>
    <w:rsid w:val="00BE5C3A"/>
    <w:rsid w:val="00BE5DAE"/>
    <w:rsid w:val="00BE6838"/>
    <w:rsid w:val="00BE6F8D"/>
    <w:rsid w:val="00BE7F54"/>
    <w:rsid w:val="00BF2301"/>
    <w:rsid w:val="00BF287A"/>
    <w:rsid w:val="00BF2F2E"/>
    <w:rsid w:val="00BF3EAA"/>
    <w:rsid w:val="00BF4A37"/>
    <w:rsid w:val="00BF64C5"/>
    <w:rsid w:val="00C00112"/>
    <w:rsid w:val="00C02B01"/>
    <w:rsid w:val="00C03265"/>
    <w:rsid w:val="00C0447E"/>
    <w:rsid w:val="00C05059"/>
    <w:rsid w:val="00C05352"/>
    <w:rsid w:val="00C064D2"/>
    <w:rsid w:val="00C079AD"/>
    <w:rsid w:val="00C10B1F"/>
    <w:rsid w:val="00C1125F"/>
    <w:rsid w:val="00C11AF0"/>
    <w:rsid w:val="00C12522"/>
    <w:rsid w:val="00C13A8F"/>
    <w:rsid w:val="00C1500A"/>
    <w:rsid w:val="00C15883"/>
    <w:rsid w:val="00C16801"/>
    <w:rsid w:val="00C21568"/>
    <w:rsid w:val="00C217C5"/>
    <w:rsid w:val="00C226A8"/>
    <w:rsid w:val="00C22852"/>
    <w:rsid w:val="00C2695D"/>
    <w:rsid w:val="00C2711C"/>
    <w:rsid w:val="00C27B88"/>
    <w:rsid w:val="00C27EC7"/>
    <w:rsid w:val="00C30B8B"/>
    <w:rsid w:val="00C31418"/>
    <w:rsid w:val="00C31926"/>
    <w:rsid w:val="00C32771"/>
    <w:rsid w:val="00C332EE"/>
    <w:rsid w:val="00C33AC5"/>
    <w:rsid w:val="00C372AB"/>
    <w:rsid w:val="00C40240"/>
    <w:rsid w:val="00C408BA"/>
    <w:rsid w:val="00C411FA"/>
    <w:rsid w:val="00C414F8"/>
    <w:rsid w:val="00C448F7"/>
    <w:rsid w:val="00C47CDF"/>
    <w:rsid w:val="00C500A8"/>
    <w:rsid w:val="00C50C35"/>
    <w:rsid w:val="00C52508"/>
    <w:rsid w:val="00C525A2"/>
    <w:rsid w:val="00C54FDF"/>
    <w:rsid w:val="00C61C54"/>
    <w:rsid w:val="00C61F77"/>
    <w:rsid w:val="00C62034"/>
    <w:rsid w:val="00C62086"/>
    <w:rsid w:val="00C627AE"/>
    <w:rsid w:val="00C632A1"/>
    <w:rsid w:val="00C65A8C"/>
    <w:rsid w:val="00C66257"/>
    <w:rsid w:val="00C675A2"/>
    <w:rsid w:val="00C71613"/>
    <w:rsid w:val="00C733F2"/>
    <w:rsid w:val="00C73461"/>
    <w:rsid w:val="00C74D14"/>
    <w:rsid w:val="00C76BEA"/>
    <w:rsid w:val="00C77DF6"/>
    <w:rsid w:val="00C80791"/>
    <w:rsid w:val="00C840B4"/>
    <w:rsid w:val="00C84610"/>
    <w:rsid w:val="00C8699C"/>
    <w:rsid w:val="00C86E71"/>
    <w:rsid w:val="00C90074"/>
    <w:rsid w:val="00C9102D"/>
    <w:rsid w:val="00C911C7"/>
    <w:rsid w:val="00C9435C"/>
    <w:rsid w:val="00C94D31"/>
    <w:rsid w:val="00C959D7"/>
    <w:rsid w:val="00C9665D"/>
    <w:rsid w:val="00CA285D"/>
    <w:rsid w:val="00CA2916"/>
    <w:rsid w:val="00CA2958"/>
    <w:rsid w:val="00CA48C2"/>
    <w:rsid w:val="00CA4A48"/>
    <w:rsid w:val="00CA4AB3"/>
    <w:rsid w:val="00CA4B3F"/>
    <w:rsid w:val="00CA5B69"/>
    <w:rsid w:val="00CB167B"/>
    <w:rsid w:val="00CB1860"/>
    <w:rsid w:val="00CB60D9"/>
    <w:rsid w:val="00CC0CCF"/>
    <w:rsid w:val="00CC1E05"/>
    <w:rsid w:val="00CC2394"/>
    <w:rsid w:val="00CC5078"/>
    <w:rsid w:val="00CD168F"/>
    <w:rsid w:val="00CD324E"/>
    <w:rsid w:val="00CD36EF"/>
    <w:rsid w:val="00CD3A77"/>
    <w:rsid w:val="00CD3E44"/>
    <w:rsid w:val="00CD4D18"/>
    <w:rsid w:val="00CD5E79"/>
    <w:rsid w:val="00CE0269"/>
    <w:rsid w:val="00CE09D1"/>
    <w:rsid w:val="00CE0E9D"/>
    <w:rsid w:val="00CE1463"/>
    <w:rsid w:val="00CE1850"/>
    <w:rsid w:val="00CE1D29"/>
    <w:rsid w:val="00CE1FFF"/>
    <w:rsid w:val="00CE2095"/>
    <w:rsid w:val="00CE422A"/>
    <w:rsid w:val="00CE43CE"/>
    <w:rsid w:val="00CE44E1"/>
    <w:rsid w:val="00CE4ECB"/>
    <w:rsid w:val="00CE5305"/>
    <w:rsid w:val="00CE5DF4"/>
    <w:rsid w:val="00CE7606"/>
    <w:rsid w:val="00CF0492"/>
    <w:rsid w:val="00CF1401"/>
    <w:rsid w:val="00CF18DC"/>
    <w:rsid w:val="00CF209E"/>
    <w:rsid w:val="00CF3DD0"/>
    <w:rsid w:val="00CF468B"/>
    <w:rsid w:val="00CF4B84"/>
    <w:rsid w:val="00CF4C29"/>
    <w:rsid w:val="00CF5486"/>
    <w:rsid w:val="00CF661A"/>
    <w:rsid w:val="00CF671F"/>
    <w:rsid w:val="00CF68B0"/>
    <w:rsid w:val="00CF7929"/>
    <w:rsid w:val="00D006B4"/>
    <w:rsid w:val="00D00EF6"/>
    <w:rsid w:val="00D0101E"/>
    <w:rsid w:val="00D01BBD"/>
    <w:rsid w:val="00D023CE"/>
    <w:rsid w:val="00D02845"/>
    <w:rsid w:val="00D032EA"/>
    <w:rsid w:val="00D03455"/>
    <w:rsid w:val="00D0384B"/>
    <w:rsid w:val="00D03DED"/>
    <w:rsid w:val="00D03E0D"/>
    <w:rsid w:val="00D03ED2"/>
    <w:rsid w:val="00D0424F"/>
    <w:rsid w:val="00D04DBC"/>
    <w:rsid w:val="00D0518C"/>
    <w:rsid w:val="00D05B68"/>
    <w:rsid w:val="00D127B1"/>
    <w:rsid w:val="00D12911"/>
    <w:rsid w:val="00D134E6"/>
    <w:rsid w:val="00D1374D"/>
    <w:rsid w:val="00D13EA4"/>
    <w:rsid w:val="00D16B91"/>
    <w:rsid w:val="00D17367"/>
    <w:rsid w:val="00D17C46"/>
    <w:rsid w:val="00D2037C"/>
    <w:rsid w:val="00D20D7C"/>
    <w:rsid w:val="00D21025"/>
    <w:rsid w:val="00D212E4"/>
    <w:rsid w:val="00D22347"/>
    <w:rsid w:val="00D223DB"/>
    <w:rsid w:val="00D22B40"/>
    <w:rsid w:val="00D24FC5"/>
    <w:rsid w:val="00D25B1A"/>
    <w:rsid w:val="00D26871"/>
    <w:rsid w:val="00D26E12"/>
    <w:rsid w:val="00D27CBE"/>
    <w:rsid w:val="00D30270"/>
    <w:rsid w:val="00D306A3"/>
    <w:rsid w:val="00D315FA"/>
    <w:rsid w:val="00D327E1"/>
    <w:rsid w:val="00D335B8"/>
    <w:rsid w:val="00D33C03"/>
    <w:rsid w:val="00D33D55"/>
    <w:rsid w:val="00D33F00"/>
    <w:rsid w:val="00D3474E"/>
    <w:rsid w:val="00D348C7"/>
    <w:rsid w:val="00D34C3D"/>
    <w:rsid w:val="00D34C48"/>
    <w:rsid w:val="00D34F3F"/>
    <w:rsid w:val="00D40A1C"/>
    <w:rsid w:val="00D41010"/>
    <w:rsid w:val="00D418D1"/>
    <w:rsid w:val="00D41E48"/>
    <w:rsid w:val="00D42CD7"/>
    <w:rsid w:val="00D43D34"/>
    <w:rsid w:val="00D4454F"/>
    <w:rsid w:val="00D44C77"/>
    <w:rsid w:val="00D44EA2"/>
    <w:rsid w:val="00D5091C"/>
    <w:rsid w:val="00D50B2C"/>
    <w:rsid w:val="00D53512"/>
    <w:rsid w:val="00D536FE"/>
    <w:rsid w:val="00D56838"/>
    <w:rsid w:val="00D62F6C"/>
    <w:rsid w:val="00D660C7"/>
    <w:rsid w:val="00D67EAA"/>
    <w:rsid w:val="00D70887"/>
    <w:rsid w:val="00D72A10"/>
    <w:rsid w:val="00D7329B"/>
    <w:rsid w:val="00D7570E"/>
    <w:rsid w:val="00D775AC"/>
    <w:rsid w:val="00D777C7"/>
    <w:rsid w:val="00D81EA5"/>
    <w:rsid w:val="00D825C0"/>
    <w:rsid w:val="00D844F0"/>
    <w:rsid w:val="00D846F7"/>
    <w:rsid w:val="00D86AF7"/>
    <w:rsid w:val="00D8731D"/>
    <w:rsid w:val="00D8781A"/>
    <w:rsid w:val="00D87BA3"/>
    <w:rsid w:val="00D87F78"/>
    <w:rsid w:val="00D90CE9"/>
    <w:rsid w:val="00D92E5C"/>
    <w:rsid w:val="00D93F4C"/>
    <w:rsid w:val="00D941A5"/>
    <w:rsid w:val="00D95396"/>
    <w:rsid w:val="00D97685"/>
    <w:rsid w:val="00D978E2"/>
    <w:rsid w:val="00DA16F0"/>
    <w:rsid w:val="00DA296F"/>
    <w:rsid w:val="00DA2CC0"/>
    <w:rsid w:val="00DA546A"/>
    <w:rsid w:val="00DA6277"/>
    <w:rsid w:val="00DA6EAE"/>
    <w:rsid w:val="00DA78AA"/>
    <w:rsid w:val="00DB009A"/>
    <w:rsid w:val="00DB0202"/>
    <w:rsid w:val="00DB1767"/>
    <w:rsid w:val="00DB32F0"/>
    <w:rsid w:val="00DB3B1C"/>
    <w:rsid w:val="00DB46FA"/>
    <w:rsid w:val="00DB4BE6"/>
    <w:rsid w:val="00DB5957"/>
    <w:rsid w:val="00DC021A"/>
    <w:rsid w:val="00DC025D"/>
    <w:rsid w:val="00DC0B59"/>
    <w:rsid w:val="00DC1C28"/>
    <w:rsid w:val="00DC2744"/>
    <w:rsid w:val="00DC4704"/>
    <w:rsid w:val="00DC4F89"/>
    <w:rsid w:val="00DD16EB"/>
    <w:rsid w:val="00DD196B"/>
    <w:rsid w:val="00DD1A39"/>
    <w:rsid w:val="00DD1A88"/>
    <w:rsid w:val="00DD1CE8"/>
    <w:rsid w:val="00DD1E48"/>
    <w:rsid w:val="00DD29DE"/>
    <w:rsid w:val="00DD3F2A"/>
    <w:rsid w:val="00DD4662"/>
    <w:rsid w:val="00DD4BDF"/>
    <w:rsid w:val="00DE1266"/>
    <w:rsid w:val="00DE12ED"/>
    <w:rsid w:val="00DE1BB4"/>
    <w:rsid w:val="00DE1D81"/>
    <w:rsid w:val="00DE1F5B"/>
    <w:rsid w:val="00DE2920"/>
    <w:rsid w:val="00DE505F"/>
    <w:rsid w:val="00DE7F72"/>
    <w:rsid w:val="00DF103B"/>
    <w:rsid w:val="00DF2AB0"/>
    <w:rsid w:val="00DF345A"/>
    <w:rsid w:val="00DF42B1"/>
    <w:rsid w:val="00DF50B3"/>
    <w:rsid w:val="00DF5C0D"/>
    <w:rsid w:val="00DF62F9"/>
    <w:rsid w:val="00DF7419"/>
    <w:rsid w:val="00DF7A3A"/>
    <w:rsid w:val="00E01B51"/>
    <w:rsid w:val="00E055A1"/>
    <w:rsid w:val="00E07E03"/>
    <w:rsid w:val="00E07EBC"/>
    <w:rsid w:val="00E12C6E"/>
    <w:rsid w:val="00E134AF"/>
    <w:rsid w:val="00E144BB"/>
    <w:rsid w:val="00E14C7E"/>
    <w:rsid w:val="00E201CD"/>
    <w:rsid w:val="00E22291"/>
    <w:rsid w:val="00E22C41"/>
    <w:rsid w:val="00E250E1"/>
    <w:rsid w:val="00E26B01"/>
    <w:rsid w:val="00E319F5"/>
    <w:rsid w:val="00E36B4D"/>
    <w:rsid w:val="00E37AF4"/>
    <w:rsid w:val="00E40BDD"/>
    <w:rsid w:val="00E4103B"/>
    <w:rsid w:val="00E418BF"/>
    <w:rsid w:val="00E42271"/>
    <w:rsid w:val="00E42DF3"/>
    <w:rsid w:val="00E43B16"/>
    <w:rsid w:val="00E4490F"/>
    <w:rsid w:val="00E44EC7"/>
    <w:rsid w:val="00E45D67"/>
    <w:rsid w:val="00E476BB"/>
    <w:rsid w:val="00E500C5"/>
    <w:rsid w:val="00E50CF6"/>
    <w:rsid w:val="00E52539"/>
    <w:rsid w:val="00E53687"/>
    <w:rsid w:val="00E54052"/>
    <w:rsid w:val="00E54414"/>
    <w:rsid w:val="00E549BE"/>
    <w:rsid w:val="00E54B9D"/>
    <w:rsid w:val="00E55BB0"/>
    <w:rsid w:val="00E61CA6"/>
    <w:rsid w:val="00E622FA"/>
    <w:rsid w:val="00E63716"/>
    <w:rsid w:val="00E63F62"/>
    <w:rsid w:val="00E653F7"/>
    <w:rsid w:val="00E65615"/>
    <w:rsid w:val="00E66415"/>
    <w:rsid w:val="00E665EC"/>
    <w:rsid w:val="00E6749D"/>
    <w:rsid w:val="00E6782E"/>
    <w:rsid w:val="00E70FE4"/>
    <w:rsid w:val="00E7184A"/>
    <w:rsid w:val="00E724C2"/>
    <w:rsid w:val="00E7520D"/>
    <w:rsid w:val="00E7566E"/>
    <w:rsid w:val="00E75728"/>
    <w:rsid w:val="00E75B90"/>
    <w:rsid w:val="00E760B5"/>
    <w:rsid w:val="00E77476"/>
    <w:rsid w:val="00E77B71"/>
    <w:rsid w:val="00E8174E"/>
    <w:rsid w:val="00E821AA"/>
    <w:rsid w:val="00E83114"/>
    <w:rsid w:val="00E84168"/>
    <w:rsid w:val="00E84707"/>
    <w:rsid w:val="00E84C2A"/>
    <w:rsid w:val="00E868FC"/>
    <w:rsid w:val="00E87AA5"/>
    <w:rsid w:val="00E91713"/>
    <w:rsid w:val="00E93935"/>
    <w:rsid w:val="00E9522C"/>
    <w:rsid w:val="00E9646E"/>
    <w:rsid w:val="00E97426"/>
    <w:rsid w:val="00EA1AD8"/>
    <w:rsid w:val="00EA1BBA"/>
    <w:rsid w:val="00EA25D2"/>
    <w:rsid w:val="00EA277B"/>
    <w:rsid w:val="00EA36A4"/>
    <w:rsid w:val="00EA45F0"/>
    <w:rsid w:val="00EA4965"/>
    <w:rsid w:val="00EA52D1"/>
    <w:rsid w:val="00EA6491"/>
    <w:rsid w:val="00EA71F2"/>
    <w:rsid w:val="00EB0285"/>
    <w:rsid w:val="00EB0BB3"/>
    <w:rsid w:val="00EB0CFC"/>
    <w:rsid w:val="00EB309F"/>
    <w:rsid w:val="00EB4F02"/>
    <w:rsid w:val="00EB518A"/>
    <w:rsid w:val="00EB60ED"/>
    <w:rsid w:val="00EC22CB"/>
    <w:rsid w:val="00EC25E9"/>
    <w:rsid w:val="00EC3400"/>
    <w:rsid w:val="00EC496A"/>
    <w:rsid w:val="00EC6B90"/>
    <w:rsid w:val="00EC6CD7"/>
    <w:rsid w:val="00ED06D4"/>
    <w:rsid w:val="00ED2718"/>
    <w:rsid w:val="00ED315B"/>
    <w:rsid w:val="00ED4655"/>
    <w:rsid w:val="00ED491A"/>
    <w:rsid w:val="00ED5119"/>
    <w:rsid w:val="00ED544B"/>
    <w:rsid w:val="00ED5E80"/>
    <w:rsid w:val="00ED6C0F"/>
    <w:rsid w:val="00EE0F4D"/>
    <w:rsid w:val="00EE1363"/>
    <w:rsid w:val="00EE14BB"/>
    <w:rsid w:val="00EE1C22"/>
    <w:rsid w:val="00EE24C8"/>
    <w:rsid w:val="00EE26A8"/>
    <w:rsid w:val="00EE4A77"/>
    <w:rsid w:val="00EE4D91"/>
    <w:rsid w:val="00EF0CC9"/>
    <w:rsid w:val="00EF143D"/>
    <w:rsid w:val="00EF15EB"/>
    <w:rsid w:val="00EF1AF5"/>
    <w:rsid w:val="00EF5209"/>
    <w:rsid w:val="00EF5DE0"/>
    <w:rsid w:val="00EF61B8"/>
    <w:rsid w:val="00F00A05"/>
    <w:rsid w:val="00F01EF3"/>
    <w:rsid w:val="00F03A14"/>
    <w:rsid w:val="00F041BE"/>
    <w:rsid w:val="00F04206"/>
    <w:rsid w:val="00F05057"/>
    <w:rsid w:val="00F0638D"/>
    <w:rsid w:val="00F079CD"/>
    <w:rsid w:val="00F07A35"/>
    <w:rsid w:val="00F07EC3"/>
    <w:rsid w:val="00F102B5"/>
    <w:rsid w:val="00F10772"/>
    <w:rsid w:val="00F10EDD"/>
    <w:rsid w:val="00F118FC"/>
    <w:rsid w:val="00F11F3F"/>
    <w:rsid w:val="00F13B25"/>
    <w:rsid w:val="00F14B6B"/>
    <w:rsid w:val="00F16374"/>
    <w:rsid w:val="00F21D34"/>
    <w:rsid w:val="00F21D4C"/>
    <w:rsid w:val="00F228A2"/>
    <w:rsid w:val="00F24D64"/>
    <w:rsid w:val="00F255C2"/>
    <w:rsid w:val="00F266CE"/>
    <w:rsid w:val="00F27039"/>
    <w:rsid w:val="00F33E62"/>
    <w:rsid w:val="00F35312"/>
    <w:rsid w:val="00F36DF1"/>
    <w:rsid w:val="00F37F44"/>
    <w:rsid w:val="00F4077E"/>
    <w:rsid w:val="00F41BE1"/>
    <w:rsid w:val="00F423D0"/>
    <w:rsid w:val="00F42565"/>
    <w:rsid w:val="00F45C14"/>
    <w:rsid w:val="00F4600C"/>
    <w:rsid w:val="00F4625D"/>
    <w:rsid w:val="00F47B41"/>
    <w:rsid w:val="00F47B96"/>
    <w:rsid w:val="00F501F4"/>
    <w:rsid w:val="00F53264"/>
    <w:rsid w:val="00F53731"/>
    <w:rsid w:val="00F54193"/>
    <w:rsid w:val="00F5524A"/>
    <w:rsid w:val="00F556B0"/>
    <w:rsid w:val="00F56702"/>
    <w:rsid w:val="00F61C5A"/>
    <w:rsid w:val="00F62BAD"/>
    <w:rsid w:val="00F636F5"/>
    <w:rsid w:val="00F63BF7"/>
    <w:rsid w:val="00F63EE6"/>
    <w:rsid w:val="00F65F69"/>
    <w:rsid w:val="00F66574"/>
    <w:rsid w:val="00F668CF"/>
    <w:rsid w:val="00F711CF"/>
    <w:rsid w:val="00F71980"/>
    <w:rsid w:val="00F71F9E"/>
    <w:rsid w:val="00F7381E"/>
    <w:rsid w:val="00F73F26"/>
    <w:rsid w:val="00F75153"/>
    <w:rsid w:val="00F75386"/>
    <w:rsid w:val="00F76398"/>
    <w:rsid w:val="00F77C85"/>
    <w:rsid w:val="00F80868"/>
    <w:rsid w:val="00F815F6"/>
    <w:rsid w:val="00F818DA"/>
    <w:rsid w:val="00F823A2"/>
    <w:rsid w:val="00F82AAB"/>
    <w:rsid w:val="00F85154"/>
    <w:rsid w:val="00F85994"/>
    <w:rsid w:val="00F87392"/>
    <w:rsid w:val="00F87649"/>
    <w:rsid w:val="00F90875"/>
    <w:rsid w:val="00F92B3B"/>
    <w:rsid w:val="00F93D23"/>
    <w:rsid w:val="00F93F32"/>
    <w:rsid w:val="00F94982"/>
    <w:rsid w:val="00F94BD4"/>
    <w:rsid w:val="00F96E75"/>
    <w:rsid w:val="00FA0A4F"/>
    <w:rsid w:val="00FA1159"/>
    <w:rsid w:val="00FA1A98"/>
    <w:rsid w:val="00FA3531"/>
    <w:rsid w:val="00FA614C"/>
    <w:rsid w:val="00FB1940"/>
    <w:rsid w:val="00FB1EF7"/>
    <w:rsid w:val="00FB2556"/>
    <w:rsid w:val="00FB2DE2"/>
    <w:rsid w:val="00FB3296"/>
    <w:rsid w:val="00FB4A36"/>
    <w:rsid w:val="00FB5329"/>
    <w:rsid w:val="00FB6174"/>
    <w:rsid w:val="00FB6EB4"/>
    <w:rsid w:val="00FC01A8"/>
    <w:rsid w:val="00FC0D70"/>
    <w:rsid w:val="00FC2AFA"/>
    <w:rsid w:val="00FC4D6D"/>
    <w:rsid w:val="00FC571B"/>
    <w:rsid w:val="00FC6786"/>
    <w:rsid w:val="00FC68E1"/>
    <w:rsid w:val="00FC73A0"/>
    <w:rsid w:val="00FC77AE"/>
    <w:rsid w:val="00FC7C46"/>
    <w:rsid w:val="00FC7DE0"/>
    <w:rsid w:val="00FD08AD"/>
    <w:rsid w:val="00FD1E50"/>
    <w:rsid w:val="00FD225B"/>
    <w:rsid w:val="00FD4CBA"/>
    <w:rsid w:val="00FD7030"/>
    <w:rsid w:val="00FE02D0"/>
    <w:rsid w:val="00FE3F1D"/>
    <w:rsid w:val="00FE4E98"/>
    <w:rsid w:val="00FE7A4D"/>
    <w:rsid w:val="00FF1D98"/>
    <w:rsid w:val="00FF287A"/>
    <w:rsid w:val="00FF3072"/>
    <w:rsid w:val="00FF49C0"/>
    <w:rsid w:val="00FF4C18"/>
    <w:rsid w:val="00FF4F57"/>
    <w:rsid w:val="00FF5D64"/>
    <w:rsid w:val="00FF69C2"/>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shs">
    <w:name w:val="Joshs"/>
    <w:uiPriority w:val="99"/>
    <w:rsid w:val="00815813"/>
    <w:pPr>
      <w:numPr>
        <w:numId w:val="1"/>
      </w:numPr>
    </w:pPr>
  </w:style>
  <w:style w:type="paragraph" w:customStyle="1" w:styleId="FreeForm">
    <w:name w:val="Free Form"/>
    <w:rsid w:val="004A71A4"/>
    <w:rPr>
      <w:rFonts w:ascii="Helvetica" w:eastAsia="ヒラギノ角ゴ Pro W3" w:hAnsi="Helvetica"/>
      <w:color w:val="000000"/>
      <w:sz w:val="24"/>
    </w:rPr>
  </w:style>
  <w:style w:type="paragraph" w:styleId="Header">
    <w:name w:val="header"/>
    <w:basedOn w:val="Normal"/>
    <w:link w:val="HeaderChar"/>
    <w:rsid w:val="003010A4"/>
    <w:pPr>
      <w:tabs>
        <w:tab w:val="center" w:pos="4680"/>
        <w:tab w:val="right" w:pos="9360"/>
      </w:tabs>
    </w:pPr>
  </w:style>
  <w:style w:type="character" w:customStyle="1" w:styleId="HeaderChar">
    <w:name w:val="Header Char"/>
    <w:basedOn w:val="DefaultParagraphFont"/>
    <w:link w:val="Header"/>
    <w:rsid w:val="003010A4"/>
    <w:rPr>
      <w:sz w:val="24"/>
      <w:szCs w:val="24"/>
    </w:rPr>
  </w:style>
  <w:style w:type="paragraph" w:styleId="Footer">
    <w:name w:val="footer"/>
    <w:basedOn w:val="Normal"/>
    <w:link w:val="FooterChar"/>
    <w:uiPriority w:val="99"/>
    <w:rsid w:val="003010A4"/>
    <w:pPr>
      <w:tabs>
        <w:tab w:val="center" w:pos="4680"/>
        <w:tab w:val="right" w:pos="9360"/>
      </w:tabs>
    </w:pPr>
  </w:style>
  <w:style w:type="character" w:customStyle="1" w:styleId="FooterChar">
    <w:name w:val="Footer Char"/>
    <w:basedOn w:val="DefaultParagraphFont"/>
    <w:link w:val="Footer"/>
    <w:uiPriority w:val="99"/>
    <w:rsid w:val="003010A4"/>
    <w:rPr>
      <w:sz w:val="24"/>
      <w:szCs w:val="24"/>
    </w:rPr>
  </w:style>
  <w:style w:type="paragraph" w:styleId="BalloonText">
    <w:name w:val="Balloon Text"/>
    <w:basedOn w:val="Normal"/>
    <w:link w:val="BalloonTextChar"/>
    <w:rsid w:val="003010A4"/>
    <w:rPr>
      <w:rFonts w:ascii="Tahoma" w:hAnsi="Tahoma" w:cs="Tahoma"/>
      <w:sz w:val="16"/>
      <w:szCs w:val="16"/>
    </w:rPr>
  </w:style>
  <w:style w:type="character" w:customStyle="1" w:styleId="BalloonTextChar">
    <w:name w:val="Balloon Text Char"/>
    <w:basedOn w:val="DefaultParagraphFont"/>
    <w:link w:val="BalloonText"/>
    <w:rsid w:val="003010A4"/>
    <w:rPr>
      <w:rFonts w:ascii="Tahoma" w:hAnsi="Tahoma" w:cs="Tahoma"/>
      <w:sz w:val="16"/>
      <w:szCs w:val="16"/>
    </w:rPr>
  </w:style>
  <w:style w:type="character" w:styleId="Hyperlink">
    <w:name w:val="Hyperlink"/>
    <w:basedOn w:val="DefaultParagraphFont"/>
    <w:rsid w:val="003010A4"/>
    <w:rPr>
      <w:color w:val="0000FF" w:themeColor="hyperlink"/>
      <w:u w:val="single"/>
    </w:rPr>
  </w:style>
  <w:style w:type="paragraph" w:styleId="ListParagraph">
    <w:name w:val="List Paragraph"/>
    <w:basedOn w:val="Normal"/>
    <w:uiPriority w:val="34"/>
    <w:qFormat/>
    <w:rsid w:val="00976495"/>
    <w:pPr>
      <w:ind w:left="720"/>
      <w:contextualSpacing/>
    </w:pPr>
  </w:style>
  <w:style w:type="paragraph" w:styleId="FootnoteText">
    <w:name w:val="footnote text"/>
    <w:basedOn w:val="Normal"/>
    <w:link w:val="FootnoteTextChar"/>
    <w:rsid w:val="002B5EC2"/>
    <w:rPr>
      <w:sz w:val="20"/>
      <w:szCs w:val="20"/>
    </w:rPr>
  </w:style>
  <w:style w:type="character" w:customStyle="1" w:styleId="FootnoteTextChar">
    <w:name w:val="Footnote Text Char"/>
    <w:basedOn w:val="DefaultParagraphFont"/>
    <w:link w:val="FootnoteText"/>
    <w:rsid w:val="002B5EC2"/>
  </w:style>
  <w:style w:type="character" w:styleId="FootnoteReference">
    <w:name w:val="footnote reference"/>
    <w:basedOn w:val="DefaultParagraphFont"/>
    <w:rsid w:val="002B5EC2"/>
    <w:rPr>
      <w:vertAlign w:val="superscript"/>
    </w:rPr>
  </w:style>
  <w:style w:type="table" w:styleId="TableGrid">
    <w:name w:val="Table Grid"/>
    <w:basedOn w:val="TableNormal"/>
    <w:rsid w:val="002B5EC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shs">
    <w:name w:val="Joshs"/>
    <w:uiPriority w:val="99"/>
    <w:rsid w:val="00815813"/>
    <w:pPr>
      <w:numPr>
        <w:numId w:val="1"/>
      </w:numPr>
    </w:pPr>
  </w:style>
  <w:style w:type="paragraph" w:customStyle="1" w:styleId="FreeForm">
    <w:name w:val="Free Form"/>
    <w:rsid w:val="004A71A4"/>
    <w:rPr>
      <w:rFonts w:ascii="Helvetica" w:eastAsia="ヒラギノ角ゴ Pro W3" w:hAnsi="Helvetica"/>
      <w:color w:val="000000"/>
      <w:sz w:val="24"/>
    </w:rPr>
  </w:style>
  <w:style w:type="paragraph" w:styleId="Header">
    <w:name w:val="header"/>
    <w:basedOn w:val="Normal"/>
    <w:link w:val="HeaderChar"/>
    <w:rsid w:val="003010A4"/>
    <w:pPr>
      <w:tabs>
        <w:tab w:val="center" w:pos="4680"/>
        <w:tab w:val="right" w:pos="9360"/>
      </w:tabs>
    </w:pPr>
  </w:style>
  <w:style w:type="character" w:customStyle="1" w:styleId="HeaderChar">
    <w:name w:val="Header Char"/>
    <w:basedOn w:val="DefaultParagraphFont"/>
    <w:link w:val="Header"/>
    <w:rsid w:val="003010A4"/>
    <w:rPr>
      <w:sz w:val="24"/>
      <w:szCs w:val="24"/>
    </w:rPr>
  </w:style>
  <w:style w:type="paragraph" w:styleId="Footer">
    <w:name w:val="footer"/>
    <w:basedOn w:val="Normal"/>
    <w:link w:val="FooterChar"/>
    <w:uiPriority w:val="99"/>
    <w:rsid w:val="003010A4"/>
    <w:pPr>
      <w:tabs>
        <w:tab w:val="center" w:pos="4680"/>
        <w:tab w:val="right" w:pos="9360"/>
      </w:tabs>
    </w:pPr>
  </w:style>
  <w:style w:type="character" w:customStyle="1" w:styleId="FooterChar">
    <w:name w:val="Footer Char"/>
    <w:basedOn w:val="DefaultParagraphFont"/>
    <w:link w:val="Footer"/>
    <w:uiPriority w:val="99"/>
    <w:rsid w:val="003010A4"/>
    <w:rPr>
      <w:sz w:val="24"/>
      <w:szCs w:val="24"/>
    </w:rPr>
  </w:style>
  <w:style w:type="paragraph" w:styleId="BalloonText">
    <w:name w:val="Balloon Text"/>
    <w:basedOn w:val="Normal"/>
    <w:link w:val="BalloonTextChar"/>
    <w:rsid w:val="003010A4"/>
    <w:rPr>
      <w:rFonts w:ascii="Tahoma" w:hAnsi="Tahoma" w:cs="Tahoma"/>
      <w:sz w:val="16"/>
      <w:szCs w:val="16"/>
    </w:rPr>
  </w:style>
  <w:style w:type="character" w:customStyle="1" w:styleId="BalloonTextChar">
    <w:name w:val="Balloon Text Char"/>
    <w:basedOn w:val="DefaultParagraphFont"/>
    <w:link w:val="BalloonText"/>
    <w:rsid w:val="003010A4"/>
    <w:rPr>
      <w:rFonts w:ascii="Tahoma" w:hAnsi="Tahoma" w:cs="Tahoma"/>
      <w:sz w:val="16"/>
      <w:szCs w:val="16"/>
    </w:rPr>
  </w:style>
  <w:style w:type="character" w:styleId="Hyperlink">
    <w:name w:val="Hyperlink"/>
    <w:basedOn w:val="DefaultParagraphFont"/>
    <w:rsid w:val="003010A4"/>
    <w:rPr>
      <w:color w:val="0000FF" w:themeColor="hyperlink"/>
      <w:u w:val="single"/>
    </w:rPr>
  </w:style>
  <w:style w:type="paragraph" w:styleId="ListParagraph">
    <w:name w:val="List Paragraph"/>
    <w:basedOn w:val="Normal"/>
    <w:uiPriority w:val="34"/>
    <w:qFormat/>
    <w:rsid w:val="00976495"/>
    <w:pPr>
      <w:ind w:left="720"/>
      <w:contextualSpacing/>
    </w:pPr>
  </w:style>
  <w:style w:type="paragraph" w:styleId="FootnoteText">
    <w:name w:val="footnote text"/>
    <w:basedOn w:val="Normal"/>
    <w:link w:val="FootnoteTextChar"/>
    <w:rsid w:val="002B5EC2"/>
    <w:rPr>
      <w:sz w:val="20"/>
      <w:szCs w:val="20"/>
    </w:rPr>
  </w:style>
  <w:style w:type="character" w:customStyle="1" w:styleId="FootnoteTextChar">
    <w:name w:val="Footnote Text Char"/>
    <w:basedOn w:val="DefaultParagraphFont"/>
    <w:link w:val="FootnoteText"/>
    <w:rsid w:val="002B5EC2"/>
  </w:style>
  <w:style w:type="character" w:styleId="FootnoteReference">
    <w:name w:val="footnote reference"/>
    <w:basedOn w:val="DefaultParagraphFont"/>
    <w:rsid w:val="002B5EC2"/>
    <w:rPr>
      <w:vertAlign w:val="superscript"/>
    </w:rPr>
  </w:style>
  <w:style w:type="table" w:styleId="TableGrid">
    <w:name w:val="Table Grid"/>
    <w:basedOn w:val="TableNormal"/>
    <w:rsid w:val="002B5EC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mstat.org/CensusAtSchool" TargetMode="External"/><Relationship Id="rId4" Type="http://schemas.microsoft.com/office/2007/relationships/stylesWithEffects" Target="stylesWithEffects.xml"/><Relationship Id="rId9" Type="http://schemas.openxmlformats.org/officeDocument/2006/relationships/hyperlink" Target="mailto:joshtabor@hot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oshtabo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B2716-10F9-4D39-9C55-9E5B2D21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cp:lastModifiedBy>
  <cp:revision>22</cp:revision>
  <dcterms:created xsi:type="dcterms:W3CDTF">2013-10-30T21:51:00Z</dcterms:created>
  <dcterms:modified xsi:type="dcterms:W3CDTF">2013-10-30T23:04:00Z</dcterms:modified>
</cp:coreProperties>
</file>